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Ind w:w="-22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2"/>
        <w:gridCol w:w="305"/>
        <w:gridCol w:w="199"/>
        <w:gridCol w:w="159"/>
        <w:gridCol w:w="764"/>
        <w:gridCol w:w="1697"/>
        <w:gridCol w:w="172"/>
        <w:gridCol w:w="2191"/>
        <w:gridCol w:w="1373"/>
        <w:gridCol w:w="148"/>
        <w:gridCol w:w="1074"/>
      </w:tblGrid>
      <w:tr w:rsidR="00627D2E" w:rsidRPr="00FD1C57" w14:paraId="603C478B" w14:textId="77777777" w:rsidTr="00FD1C57">
        <w:trPr>
          <w:trHeight w:val="1222"/>
        </w:trPr>
        <w:tc>
          <w:tcPr>
            <w:tcW w:w="150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9471BCE" w14:textId="77777777" w:rsidR="00627D2E" w:rsidRPr="00FD1C57" w:rsidRDefault="00784EE6">
            <w:pPr>
              <w:jc w:val="both"/>
            </w:pPr>
            <w:r w:rsidRPr="00FD1C57">
              <w:rPr>
                <w:noProof/>
              </w:rPr>
              <w:drawing>
                <wp:anchor distT="0" distB="0" distL="0" distR="0" simplePos="0" relativeHeight="251659776" behindDoc="0" locked="0" layoutInCell="1" allowOverlap="1" wp14:anchorId="0E39AA43" wp14:editId="55457FBD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28575</wp:posOffset>
                  </wp:positionV>
                  <wp:extent cx="546100" cy="685800"/>
                  <wp:effectExtent l="0" t="0" r="0" b="0"/>
                  <wp:wrapNone/>
                  <wp:docPr id="1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77" w:type="dxa"/>
            <w:gridSpan w:val="9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80286C7" w14:textId="77777777" w:rsidR="00627D2E" w:rsidRPr="00FD1C57" w:rsidRDefault="00784EE6">
            <w:pPr>
              <w:jc w:val="center"/>
              <w:rPr>
                <w:b/>
                <w:bCs/>
              </w:rPr>
            </w:pPr>
            <w:r w:rsidRPr="00FD1C57">
              <w:rPr>
                <w:b/>
                <w:bCs/>
              </w:rPr>
              <w:t>UNIVERSIDADE FEDERAL DO ACRE</w:t>
            </w:r>
          </w:p>
          <w:p w14:paraId="03F94B13" w14:textId="77777777" w:rsidR="00627D2E" w:rsidRPr="00FD1C57" w:rsidRDefault="00784EE6">
            <w:pPr>
              <w:jc w:val="center"/>
              <w:rPr>
                <w:b/>
                <w:bCs/>
              </w:rPr>
            </w:pPr>
            <w:r w:rsidRPr="00FD1C57">
              <w:rPr>
                <w:b/>
                <w:bCs/>
              </w:rPr>
              <w:t>PRÓ-REITORIA DE PESQUISA E PÓS-GRADUAÇÃO</w:t>
            </w:r>
          </w:p>
          <w:p w14:paraId="0DC1D605" w14:textId="77777777" w:rsidR="00627D2E" w:rsidRPr="00FD1C57" w:rsidRDefault="00784EE6">
            <w:pPr>
              <w:pStyle w:val="Ttulo5"/>
              <w:rPr>
                <w:color w:val="auto"/>
              </w:rPr>
            </w:pPr>
            <w:r w:rsidRPr="00FD1C57">
              <w:rPr>
                <w:color w:val="auto"/>
              </w:rPr>
              <w:t>PROGRAMA DE PÓS-GRADUAÇÃO MESTRADO EM GEOGRAFIA</w:t>
            </w:r>
          </w:p>
        </w:tc>
      </w:tr>
      <w:tr w:rsidR="00627D2E" w:rsidRPr="00FD1C57" w14:paraId="0321794B" w14:textId="77777777" w:rsidTr="00E01180"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3919583" w14:textId="77777777" w:rsidR="00627D2E" w:rsidRPr="00FD1C57" w:rsidRDefault="00784EE6">
            <w:pPr>
              <w:jc w:val="center"/>
              <w:rPr>
                <w:b/>
              </w:rPr>
            </w:pPr>
            <w:r w:rsidRPr="00FD1C57">
              <w:rPr>
                <w:b/>
              </w:rPr>
              <w:t>PLANO DE CURSO</w:t>
            </w:r>
          </w:p>
        </w:tc>
      </w:tr>
      <w:tr w:rsidR="00627D2E" w:rsidRPr="00FD1C57" w14:paraId="33E661A8" w14:textId="77777777" w:rsidTr="00FD1C57">
        <w:trPr>
          <w:cantSplit/>
        </w:trPr>
        <w:tc>
          <w:tcPr>
            <w:tcW w:w="1202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3636D64A" w14:textId="77777777" w:rsidR="00627D2E" w:rsidRPr="00FD1C57" w:rsidRDefault="00784EE6">
            <w:pPr>
              <w:jc w:val="both"/>
            </w:pPr>
            <w:r w:rsidRPr="00FD1C57">
              <w:rPr>
                <w:b/>
                <w:bCs/>
              </w:rPr>
              <w:t>Centro:</w:t>
            </w:r>
            <w:r w:rsidRPr="00FD1C57">
              <w:t xml:space="preserve">       </w:t>
            </w:r>
          </w:p>
        </w:tc>
        <w:tc>
          <w:tcPr>
            <w:tcW w:w="8082" w:type="dxa"/>
            <w:gridSpan w:val="10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70C79685" w14:textId="77777777" w:rsidR="00627D2E" w:rsidRPr="00FD1C57" w:rsidRDefault="00784EE6">
            <w:pPr>
              <w:jc w:val="both"/>
            </w:pPr>
            <w:r w:rsidRPr="00FD1C57">
              <w:t>Filosofia e Ciências Humanas - CFCH</w:t>
            </w:r>
          </w:p>
        </w:tc>
      </w:tr>
      <w:tr w:rsidR="00627D2E" w:rsidRPr="00FD1C57" w14:paraId="0A67A895" w14:textId="77777777" w:rsidTr="00FD1C57">
        <w:trPr>
          <w:cantSplit/>
        </w:trPr>
        <w:tc>
          <w:tcPr>
            <w:tcW w:w="1507" w:type="dxa"/>
            <w:gridSpan w:val="2"/>
            <w:tcBorders>
              <w:top w:val="single" w:sz="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D2EE4" w14:textId="77777777" w:rsidR="00627D2E" w:rsidRPr="00FD1C57" w:rsidRDefault="00784EE6">
            <w:pPr>
              <w:rPr>
                <w:bCs/>
              </w:rPr>
            </w:pPr>
            <w:r w:rsidRPr="00FD1C57">
              <w:rPr>
                <w:b/>
                <w:bCs/>
              </w:rPr>
              <w:t>Curso:</w:t>
            </w:r>
            <w:r w:rsidRPr="00FD1C57">
              <w:t xml:space="preserve"> </w:t>
            </w:r>
          </w:p>
        </w:tc>
        <w:tc>
          <w:tcPr>
            <w:tcW w:w="7777" w:type="dxa"/>
            <w:gridSpan w:val="9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E3CB7E5" w14:textId="77777777" w:rsidR="00627D2E" w:rsidRPr="00FD1C57" w:rsidRDefault="00784EE6">
            <w:pPr>
              <w:rPr>
                <w:bCs/>
              </w:rPr>
            </w:pPr>
            <w:r w:rsidRPr="00FD1C57">
              <w:rPr>
                <w:bCs/>
              </w:rPr>
              <w:t>Mestrado em Geografia</w:t>
            </w:r>
          </w:p>
        </w:tc>
      </w:tr>
      <w:tr w:rsidR="00627D2E" w:rsidRPr="00FD1C57" w14:paraId="2CA460A7" w14:textId="77777777" w:rsidTr="00FD1C57">
        <w:trPr>
          <w:cantSplit/>
        </w:trPr>
        <w:tc>
          <w:tcPr>
            <w:tcW w:w="1507" w:type="dxa"/>
            <w:gridSpan w:val="2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45BB0E2E" w14:textId="77777777" w:rsidR="00627D2E" w:rsidRPr="00FD1C57" w:rsidRDefault="00784EE6">
            <w:pPr>
              <w:jc w:val="both"/>
              <w:rPr>
                <w:bCs/>
              </w:rPr>
            </w:pPr>
            <w:r w:rsidRPr="00FD1C57">
              <w:rPr>
                <w:b/>
                <w:bCs/>
              </w:rPr>
              <w:t>Disciplina:</w:t>
            </w:r>
          </w:p>
        </w:tc>
        <w:tc>
          <w:tcPr>
            <w:tcW w:w="7777" w:type="dxa"/>
            <w:gridSpan w:val="9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</w:tcPr>
          <w:p w14:paraId="341BE170" w14:textId="643A8E7B" w:rsidR="00627D2E" w:rsidRPr="00FD1C57" w:rsidRDefault="00A07DF2">
            <w:pPr>
              <w:jc w:val="both"/>
            </w:pPr>
            <w:r w:rsidRPr="00FD1C57">
              <w:t>Tópico Especial – Educação e Meio Ambiente</w:t>
            </w:r>
            <w:r w:rsidR="00784EE6" w:rsidRPr="00FD1C57">
              <w:t xml:space="preserve"> </w:t>
            </w:r>
          </w:p>
        </w:tc>
      </w:tr>
      <w:tr w:rsidR="00627D2E" w:rsidRPr="00FD1C57" w14:paraId="0554AE34" w14:textId="77777777" w:rsidTr="00FD1C57">
        <w:trPr>
          <w:cantSplit/>
        </w:trPr>
        <w:tc>
          <w:tcPr>
            <w:tcW w:w="120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1CADC7" w14:textId="77777777" w:rsidR="00627D2E" w:rsidRPr="00FD1C57" w:rsidRDefault="00784EE6">
            <w:pPr>
              <w:jc w:val="both"/>
              <w:rPr>
                <w:bCs/>
              </w:rPr>
            </w:pPr>
            <w:r w:rsidRPr="00FD1C57">
              <w:rPr>
                <w:b/>
                <w:bCs/>
              </w:rPr>
              <w:t>Código:</w:t>
            </w:r>
            <w:r w:rsidRPr="00FD1C57">
              <w:rPr>
                <w:bCs/>
              </w:rPr>
              <w:t xml:space="preserve"> </w:t>
            </w:r>
            <w:r w:rsidRPr="00FD1C57">
              <w:rPr>
                <w:b/>
                <w:bCs/>
              </w:rPr>
              <w:t xml:space="preserve">  </w:t>
            </w:r>
          </w:p>
        </w:tc>
        <w:tc>
          <w:tcPr>
            <w:tcW w:w="14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436D3B" w14:textId="0FF73BD5" w:rsidR="00627D2E" w:rsidRPr="00FD1C57" w:rsidRDefault="00784EE6" w:rsidP="0059365D">
            <w:pPr>
              <w:rPr>
                <w:bCs/>
              </w:rPr>
            </w:pPr>
            <w:r w:rsidRPr="00FD1C57">
              <w:rPr>
                <w:bCs/>
              </w:rPr>
              <w:t>MGEO</w:t>
            </w:r>
            <w:r w:rsidR="0059365D" w:rsidRPr="00FD1C57">
              <w:rPr>
                <w:bCs/>
              </w:rPr>
              <w:t xml:space="preserve"> 028</w:t>
            </w:r>
            <w:r w:rsidRPr="00FD1C57">
              <w:rPr>
                <w:color w:val="FF0000"/>
              </w:rPr>
              <w:t xml:space="preserve"> </w:t>
            </w:r>
          </w:p>
        </w:tc>
        <w:tc>
          <w:tcPr>
            <w:tcW w:w="18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C24447" w14:textId="77777777" w:rsidR="00627D2E" w:rsidRPr="00FD1C57" w:rsidRDefault="00784EE6">
            <w:pPr>
              <w:jc w:val="both"/>
            </w:pPr>
            <w:r w:rsidRPr="00FD1C57">
              <w:rPr>
                <w:b/>
                <w:bCs/>
              </w:rPr>
              <w:t>Carga Horária:</w:t>
            </w:r>
            <w:r w:rsidRPr="00FD1C57">
              <w:t xml:space="preserve">          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C23B72" w14:textId="77777777" w:rsidR="00627D2E" w:rsidRPr="00FD1C57" w:rsidRDefault="00784EE6">
            <w:pPr>
              <w:jc w:val="center"/>
              <w:rPr>
                <w:bCs/>
              </w:rPr>
            </w:pPr>
            <w:r w:rsidRPr="00FD1C57">
              <w:rPr>
                <w:bCs/>
              </w:rPr>
              <w:t>60 horas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6F7495" w14:textId="77777777" w:rsidR="00627D2E" w:rsidRPr="00FD1C57" w:rsidRDefault="00784EE6">
            <w:pPr>
              <w:jc w:val="both"/>
              <w:rPr>
                <w:b/>
                <w:bCs/>
              </w:rPr>
            </w:pPr>
            <w:r w:rsidRPr="00FD1C57">
              <w:rPr>
                <w:b/>
                <w:bCs/>
              </w:rPr>
              <w:t xml:space="preserve">Créditos: </w:t>
            </w:r>
          </w:p>
        </w:tc>
        <w:tc>
          <w:tcPr>
            <w:tcW w:w="12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00D84ED3" w14:textId="77777777" w:rsidR="00627D2E" w:rsidRPr="00FD1C57" w:rsidRDefault="00784EE6">
            <w:pPr>
              <w:jc w:val="center"/>
              <w:rPr>
                <w:bCs/>
              </w:rPr>
            </w:pPr>
            <w:r w:rsidRPr="00FD1C57">
              <w:rPr>
                <w:bCs/>
              </w:rPr>
              <w:t>04</w:t>
            </w:r>
          </w:p>
        </w:tc>
      </w:tr>
      <w:tr w:rsidR="00627D2E" w:rsidRPr="00FD1C57" w14:paraId="4561710A" w14:textId="77777777" w:rsidTr="00FD1C57">
        <w:trPr>
          <w:cantSplit/>
        </w:trPr>
        <w:tc>
          <w:tcPr>
            <w:tcW w:w="1865" w:type="dxa"/>
            <w:gridSpan w:val="4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CABA130" w14:textId="77777777" w:rsidR="00627D2E" w:rsidRPr="00FD1C57" w:rsidRDefault="00784EE6">
            <w:pPr>
              <w:jc w:val="both"/>
            </w:pPr>
            <w:r w:rsidRPr="00FD1C57">
              <w:rPr>
                <w:b/>
                <w:bCs/>
              </w:rPr>
              <w:t>Pré-requisito:</w:t>
            </w:r>
          </w:p>
        </w:tc>
        <w:tc>
          <w:tcPr>
            <w:tcW w:w="2461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53786C" w14:textId="46D3371D" w:rsidR="00627D2E" w:rsidRPr="00FD1C57" w:rsidRDefault="00273B2E">
            <w:pPr>
              <w:jc w:val="both"/>
            </w:pPr>
            <w:r w:rsidRPr="00FD1C57">
              <w:t>Não se aplica</w:t>
            </w:r>
          </w:p>
        </w:tc>
        <w:tc>
          <w:tcPr>
            <w:tcW w:w="37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403FBAD0" w14:textId="77777777" w:rsidR="00627D2E" w:rsidRPr="00FD1C57" w:rsidRDefault="00784EE6">
            <w:pPr>
              <w:jc w:val="center"/>
              <w:rPr>
                <w:bCs/>
              </w:rPr>
            </w:pPr>
            <w:r w:rsidRPr="00FD1C57">
              <w:rPr>
                <w:b/>
                <w:bCs/>
              </w:rPr>
              <w:t>Semestre Letivo/Ano:</w:t>
            </w:r>
          </w:p>
        </w:tc>
        <w:tc>
          <w:tcPr>
            <w:tcW w:w="122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67EE8B43" w14:textId="0AEF0F57" w:rsidR="00627D2E" w:rsidRPr="00FD1C57" w:rsidRDefault="00A07DF2">
            <w:pPr>
              <w:jc w:val="center"/>
              <w:rPr>
                <w:bCs/>
              </w:rPr>
            </w:pPr>
            <w:r w:rsidRPr="00FD1C57">
              <w:rPr>
                <w:bCs/>
              </w:rPr>
              <w:t>2</w:t>
            </w:r>
            <w:r w:rsidR="00784EE6" w:rsidRPr="00FD1C57">
              <w:rPr>
                <w:bCs/>
              </w:rPr>
              <w:t>º/202</w:t>
            </w:r>
            <w:r w:rsidRPr="00FD1C57">
              <w:rPr>
                <w:bCs/>
              </w:rPr>
              <w:t>3</w:t>
            </w:r>
          </w:p>
        </w:tc>
      </w:tr>
      <w:tr w:rsidR="00627D2E" w:rsidRPr="00FD1C57" w14:paraId="0684E849" w14:textId="77777777" w:rsidTr="00FD1C57">
        <w:trPr>
          <w:cantSplit/>
        </w:trPr>
        <w:tc>
          <w:tcPr>
            <w:tcW w:w="1706" w:type="dxa"/>
            <w:gridSpan w:val="3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</w:tcPr>
          <w:p w14:paraId="463A7575" w14:textId="77777777" w:rsidR="00627D2E" w:rsidRPr="00FD1C57" w:rsidRDefault="00784EE6">
            <w:pPr>
              <w:jc w:val="both"/>
              <w:rPr>
                <w:bCs/>
              </w:rPr>
            </w:pPr>
            <w:r w:rsidRPr="00FD1C57">
              <w:rPr>
                <w:b/>
                <w:bCs/>
              </w:rPr>
              <w:t>Professores:</w:t>
            </w:r>
            <w:r w:rsidRPr="00FD1C57">
              <w:rPr>
                <w:bCs/>
              </w:rPr>
              <w:t xml:space="preserve"> </w:t>
            </w:r>
          </w:p>
        </w:tc>
        <w:tc>
          <w:tcPr>
            <w:tcW w:w="4983" w:type="dxa"/>
            <w:gridSpan w:val="5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14:paraId="4BB8E7C3" w14:textId="2DDFC814" w:rsidR="00627D2E" w:rsidRPr="00FD1C57" w:rsidRDefault="00A07DF2">
            <w:pPr>
              <w:jc w:val="both"/>
            </w:pPr>
            <w:r w:rsidRPr="00FD1C57">
              <w:t xml:space="preserve">Renata Gomes de Abreu Freitas 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14:paraId="0FA01103" w14:textId="77777777" w:rsidR="00627D2E" w:rsidRPr="00FD1C57" w:rsidRDefault="00784EE6">
            <w:pPr>
              <w:jc w:val="both"/>
              <w:rPr>
                <w:b/>
                <w:bCs/>
              </w:rPr>
            </w:pPr>
            <w:r w:rsidRPr="00FD1C57">
              <w:rPr>
                <w:b/>
                <w:bCs/>
              </w:rPr>
              <w:t>Titulação:</w:t>
            </w:r>
          </w:p>
        </w:tc>
        <w:tc>
          <w:tcPr>
            <w:tcW w:w="1222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AB96C85" w14:textId="77777777" w:rsidR="00627D2E" w:rsidRPr="00FD1C57" w:rsidRDefault="00784EE6">
            <w:pPr>
              <w:jc w:val="center"/>
              <w:rPr>
                <w:bCs/>
              </w:rPr>
            </w:pPr>
            <w:r w:rsidRPr="00FD1C57">
              <w:rPr>
                <w:bCs/>
              </w:rPr>
              <w:t>Doutor</w:t>
            </w:r>
          </w:p>
        </w:tc>
      </w:tr>
      <w:tr w:rsidR="00627D2E" w:rsidRPr="00FD1C57" w14:paraId="641904F3" w14:textId="77777777" w:rsidTr="00FD1C57">
        <w:trPr>
          <w:cantSplit/>
        </w:trPr>
        <w:tc>
          <w:tcPr>
            <w:tcW w:w="1706" w:type="dxa"/>
            <w:gridSpan w:val="3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</w:tcPr>
          <w:p w14:paraId="33CFF450" w14:textId="77777777" w:rsidR="00627D2E" w:rsidRPr="00FD1C57" w:rsidRDefault="00784EE6">
            <w:pPr>
              <w:jc w:val="both"/>
              <w:rPr>
                <w:b/>
                <w:bCs/>
              </w:rPr>
            </w:pPr>
            <w:r w:rsidRPr="00FD1C57">
              <w:rPr>
                <w:b/>
                <w:bCs/>
              </w:rPr>
              <w:t>Horário</w:t>
            </w:r>
          </w:p>
        </w:tc>
        <w:tc>
          <w:tcPr>
            <w:tcW w:w="7578" w:type="dxa"/>
            <w:gridSpan w:val="8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BDC78F4" w14:textId="482D845E" w:rsidR="00627D2E" w:rsidRPr="00FD1C57" w:rsidRDefault="00784EE6">
            <w:pPr>
              <w:rPr>
                <w:bCs/>
              </w:rPr>
            </w:pPr>
            <w:r w:rsidRPr="00FD1C57">
              <w:rPr>
                <w:bCs/>
              </w:rPr>
              <w:t>Qu</w:t>
            </w:r>
            <w:r w:rsidR="00A07DF2" w:rsidRPr="00FD1C57">
              <w:rPr>
                <w:bCs/>
              </w:rPr>
              <w:t>ar</w:t>
            </w:r>
            <w:r w:rsidRPr="00FD1C57">
              <w:rPr>
                <w:bCs/>
              </w:rPr>
              <w:t>tas-feiras: 14:00 às 17:30</w:t>
            </w:r>
          </w:p>
        </w:tc>
      </w:tr>
      <w:tr w:rsidR="00627D2E" w:rsidRPr="00FD1C57" w14:paraId="5C24F4D7" w14:textId="77777777" w:rsidTr="00E01180"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EDFD617" w14:textId="77777777" w:rsidR="00627D2E" w:rsidRPr="00FD1C57" w:rsidRDefault="00784EE6">
            <w:pPr>
              <w:jc w:val="both"/>
              <w:rPr>
                <w:b/>
                <w:bCs/>
              </w:rPr>
            </w:pPr>
            <w:r w:rsidRPr="00FD1C57">
              <w:rPr>
                <w:b/>
                <w:bCs/>
              </w:rPr>
              <w:t xml:space="preserve">1. Ementa </w:t>
            </w:r>
          </w:p>
        </w:tc>
      </w:tr>
      <w:tr w:rsidR="00627D2E" w:rsidRPr="00FD1C57" w14:paraId="585A954B" w14:textId="77777777" w:rsidTr="00E01180"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0D1B6B2" w14:textId="77F7EAE7" w:rsidR="00627D2E" w:rsidRPr="00FD1C57" w:rsidRDefault="00A55199" w:rsidP="006D0A8A">
            <w:pPr>
              <w:jc w:val="both"/>
              <w:rPr>
                <w:highlight w:val="white"/>
              </w:rPr>
            </w:pPr>
            <w:r w:rsidRPr="00FD1C57">
              <w:t>Meio ambiente e seus aspectos históricos. Legislação da Educação Ambiental</w:t>
            </w:r>
            <w:r w:rsidR="00384F47" w:rsidRPr="00FD1C57">
              <w:t xml:space="preserve"> no Brasil</w:t>
            </w:r>
            <w:r w:rsidRPr="00FD1C57">
              <w:t>.</w:t>
            </w:r>
            <w:r w:rsidR="006D0A8A" w:rsidRPr="00FD1C57">
              <w:t xml:space="preserve"> Programa Nacional de Educação Ambiental</w:t>
            </w:r>
            <w:r w:rsidR="00273B2E" w:rsidRPr="00FD1C57">
              <w:t>.</w:t>
            </w:r>
            <w:r w:rsidR="006D0A8A" w:rsidRPr="00FD1C57">
              <w:t xml:space="preserve"> </w:t>
            </w:r>
            <w:r w:rsidRPr="00FD1C57">
              <w:t>Sustentabilidade e indicadores socioambientais. Valorização, conservação e utilização racional da natureza</w:t>
            </w:r>
            <w:r w:rsidR="006D0A8A" w:rsidRPr="00FD1C57">
              <w:t xml:space="preserve">. </w:t>
            </w:r>
            <w:r w:rsidRPr="00FD1C57">
              <w:t>Tendências e perspectivas para Educação Ambiental em diferentes contextos educativos em nível formal e não formal. Problemas socioambientais, com ênfase nos problemas locais. Metodologias e aplicação</w:t>
            </w:r>
            <w:r w:rsidR="00273B2E" w:rsidRPr="00FD1C57">
              <w:t xml:space="preserve"> </w:t>
            </w:r>
            <w:r w:rsidRPr="00FD1C57">
              <w:t>voltadas às práticas pedagógicas em Educação Ambiental.</w:t>
            </w:r>
          </w:p>
        </w:tc>
      </w:tr>
      <w:tr w:rsidR="00627D2E" w:rsidRPr="00FD1C57" w14:paraId="6FDBFB5A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61E34CA" w14:textId="77777777" w:rsidR="00627D2E" w:rsidRPr="00FD1C57" w:rsidRDefault="00784EE6">
            <w:pPr>
              <w:jc w:val="both"/>
            </w:pPr>
            <w:r w:rsidRPr="00FD1C57">
              <w:rPr>
                <w:b/>
              </w:rPr>
              <w:t xml:space="preserve">2. Objetivo Geral </w:t>
            </w:r>
            <w:r w:rsidRPr="00FD1C57">
              <w:t>(Aprendizagem esperada dos alunos ao concluir a disciplina):</w:t>
            </w:r>
          </w:p>
        </w:tc>
      </w:tr>
      <w:tr w:rsidR="00627D2E" w:rsidRPr="00FD1C57" w14:paraId="6199BB2E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546A0F5" w14:textId="7494C9BA" w:rsidR="00627D2E" w:rsidRPr="00FD1C57" w:rsidRDefault="00784EE6" w:rsidP="001035DA">
            <w:pPr>
              <w:jc w:val="both"/>
            </w:pPr>
            <w:r w:rsidRPr="00FD1C57">
              <w:t>Compreender os processos</w:t>
            </w:r>
            <w:r w:rsidR="006D0A8A" w:rsidRPr="00FD1C57">
              <w:t xml:space="preserve"> históricos envolvidos </w:t>
            </w:r>
            <w:r w:rsidR="00A55199" w:rsidRPr="00FD1C57">
              <w:t>na constituição d</w:t>
            </w:r>
            <w:r w:rsidR="006D0A8A" w:rsidRPr="00FD1C57">
              <w:t xml:space="preserve">o campo </w:t>
            </w:r>
            <w:r w:rsidR="00A55199" w:rsidRPr="00FD1C57">
              <w:t>ambiental</w:t>
            </w:r>
            <w:r w:rsidR="00384F47" w:rsidRPr="00FD1C57">
              <w:t xml:space="preserve"> no Brasil</w:t>
            </w:r>
            <w:r w:rsidR="006D0A8A" w:rsidRPr="00FD1C57">
              <w:t xml:space="preserve">, bem </w:t>
            </w:r>
            <w:r w:rsidR="00384F47" w:rsidRPr="00FD1C57">
              <w:t xml:space="preserve">como aspectos inerentes a complexidade envolvida em atender a legislação, para fins de garantia de qualidade de vida </w:t>
            </w:r>
            <w:r w:rsidR="001035DA" w:rsidRPr="00FD1C57">
              <w:t xml:space="preserve">numa perspectiva socioambiental </w:t>
            </w:r>
          </w:p>
        </w:tc>
      </w:tr>
      <w:tr w:rsidR="00627D2E" w:rsidRPr="00FD1C57" w14:paraId="0A2CF362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1AECE4B" w14:textId="77777777" w:rsidR="00627D2E" w:rsidRPr="00FD1C57" w:rsidRDefault="00784EE6">
            <w:pPr>
              <w:jc w:val="both"/>
            </w:pPr>
            <w:r w:rsidRPr="00FD1C57">
              <w:rPr>
                <w:b/>
              </w:rPr>
              <w:t xml:space="preserve">3. Objetivos Específicos </w:t>
            </w:r>
          </w:p>
        </w:tc>
      </w:tr>
      <w:tr w:rsidR="00E01180" w:rsidRPr="00FD1C57" w14:paraId="33A7D677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5FFDBC9" w14:textId="619F2BB5" w:rsidR="00E01180" w:rsidRPr="00FD1C57" w:rsidRDefault="00E01180" w:rsidP="00E01180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sz w:val="24"/>
                <w:szCs w:val="24"/>
              </w:rPr>
              <w:t>- Conhecer os aspectos históricos envolvidos na constituição do campo ambiental no mundo</w:t>
            </w:r>
            <w:r w:rsidR="009D4D51" w:rsidRPr="00FD1C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39F5942" w14:textId="597668F9" w:rsidR="00E01180" w:rsidRPr="00FD1C57" w:rsidRDefault="00E01180" w:rsidP="00E01180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sz w:val="24"/>
                <w:szCs w:val="24"/>
              </w:rPr>
              <w:t>- Analisar os documentos legais nacionais que instruem a educação ambiental bem como seus programas estruturantes;</w:t>
            </w:r>
          </w:p>
          <w:p w14:paraId="632FE508" w14:textId="5818FF2D" w:rsidR="00E01180" w:rsidRPr="00FD1C57" w:rsidRDefault="00E01180" w:rsidP="00E01180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sz w:val="24"/>
                <w:szCs w:val="24"/>
              </w:rPr>
              <w:t>- Conhecer tendências em educação; ambiental em diferentes contextos educativos;</w:t>
            </w:r>
          </w:p>
          <w:p w14:paraId="3F725C9E" w14:textId="2F13A1DE" w:rsidR="00E01180" w:rsidRPr="00FD1C57" w:rsidRDefault="00E01180" w:rsidP="00E01180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sz w:val="24"/>
                <w:szCs w:val="24"/>
              </w:rPr>
              <w:t>- Discutir aspectos relacionados ao uso e valorização dos recursos naturais, bem como as raízes dos problemas globais e ênfase nos problemas locais;</w:t>
            </w:r>
          </w:p>
          <w:p w14:paraId="31DAD846" w14:textId="1F35A0BC" w:rsidR="00E01180" w:rsidRPr="00FD1C57" w:rsidRDefault="00E01180" w:rsidP="00E01180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sz w:val="24"/>
                <w:szCs w:val="24"/>
              </w:rPr>
              <w:t>- Acessar as metodologias de abordagem da educação ambiental com base na tendência crítica.</w:t>
            </w:r>
          </w:p>
        </w:tc>
      </w:tr>
      <w:tr w:rsidR="00627D2E" w:rsidRPr="00FD1C57" w14:paraId="207EF08E" w14:textId="77777777" w:rsidTr="00E01180"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8DB4F53" w14:textId="77777777" w:rsidR="00627D2E" w:rsidRPr="00FD1C57" w:rsidRDefault="00784EE6">
            <w:pPr>
              <w:pStyle w:val="Ttulo3"/>
              <w:tabs>
                <w:tab w:val="left" w:pos="284"/>
              </w:tabs>
              <w:spacing w:before="0"/>
              <w:ind w:left="426" w:hanging="426"/>
              <w:jc w:val="both"/>
              <w:rPr>
                <w:b w:val="0"/>
                <w:bCs w:val="0"/>
                <w:sz w:val="24"/>
                <w:szCs w:val="24"/>
              </w:rPr>
            </w:pPr>
            <w:r w:rsidRPr="00FD1C57">
              <w:rPr>
                <w:sz w:val="24"/>
                <w:szCs w:val="24"/>
              </w:rPr>
              <w:t xml:space="preserve">4. Conteúdo Programático </w:t>
            </w:r>
          </w:p>
        </w:tc>
      </w:tr>
      <w:tr w:rsidR="00627D2E" w:rsidRPr="00FD1C57" w14:paraId="782C9AE6" w14:textId="77777777" w:rsidTr="00FD1C57">
        <w:tc>
          <w:tcPr>
            <w:tcW w:w="8210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0DF436A" w14:textId="77777777" w:rsidR="00627D2E" w:rsidRPr="00FD1C57" w:rsidRDefault="00784EE6">
            <w:pPr>
              <w:pStyle w:val="Ttulo1"/>
            </w:pPr>
            <w:r w:rsidRPr="00FD1C57">
              <w:t>Unidades Temáticas</w:t>
            </w:r>
          </w:p>
        </w:tc>
        <w:tc>
          <w:tcPr>
            <w:tcW w:w="10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02A0C74" w14:textId="77777777" w:rsidR="00627D2E" w:rsidRPr="00FD1C57" w:rsidRDefault="00784EE6">
            <w:pPr>
              <w:pStyle w:val="Ttulo2"/>
              <w:rPr>
                <w:color w:val="auto"/>
              </w:rPr>
            </w:pPr>
            <w:r w:rsidRPr="00FD1C57">
              <w:rPr>
                <w:color w:val="auto"/>
              </w:rPr>
              <w:t>C/H</w:t>
            </w:r>
          </w:p>
        </w:tc>
      </w:tr>
      <w:tr w:rsidR="00627D2E" w:rsidRPr="00FD1C57" w14:paraId="63DAED26" w14:textId="77777777" w:rsidTr="00FD1C57">
        <w:tc>
          <w:tcPr>
            <w:tcW w:w="8210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7CEA562" w14:textId="0DEFFB41" w:rsidR="005759A1" w:rsidRPr="00FD1C57" w:rsidRDefault="00784EE6" w:rsidP="00907583">
            <w:pPr>
              <w:pStyle w:val="SemEspaamento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Unidade Temática 01</w:t>
            </w:r>
            <w:r w:rsidR="009B0AD0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– </w:t>
            </w:r>
            <w:r w:rsidR="00907583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 w:rsidR="009B0AD0" w:rsidRPr="00FD1C57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spectos históricos e legislação da Educação Ambiental</w:t>
            </w:r>
          </w:p>
          <w:p w14:paraId="5EFB4F2C" w14:textId="77777777" w:rsidR="00996310" w:rsidRPr="00FD1C57" w:rsidRDefault="00996310" w:rsidP="00996310">
            <w:pPr>
              <w:numPr>
                <w:ilvl w:val="1"/>
                <w:numId w:val="7"/>
              </w:numPr>
              <w:spacing w:before="60" w:after="60"/>
              <w:ind w:right="21"/>
              <w:jc w:val="both"/>
            </w:pPr>
            <w:r w:rsidRPr="00FD1C57">
              <w:t>Antecedentes históricos que levaram a consolidação da Educação Ambiental como campo político da educação internacional e nacional;</w:t>
            </w:r>
          </w:p>
          <w:p w14:paraId="6A19251F" w14:textId="77777777" w:rsidR="00996310" w:rsidRPr="00FD1C57" w:rsidRDefault="00996310" w:rsidP="00996310">
            <w:pPr>
              <w:numPr>
                <w:ilvl w:val="1"/>
                <w:numId w:val="7"/>
              </w:numPr>
              <w:spacing w:before="60" w:after="60"/>
              <w:ind w:right="21"/>
              <w:jc w:val="both"/>
            </w:pPr>
            <w:r w:rsidRPr="00FD1C57">
              <w:t>As principais conferencias que atuaram no processo de fortalecimento da Educação Ambiental;</w:t>
            </w:r>
          </w:p>
          <w:p w14:paraId="61B203CE" w14:textId="77777777" w:rsidR="00996310" w:rsidRPr="00FD1C57" w:rsidRDefault="00996310" w:rsidP="00996310">
            <w:pPr>
              <w:numPr>
                <w:ilvl w:val="1"/>
                <w:numId w:val="7"/>
              </w:numPr>
              <w:spacing w:before="60" w:after="60"/>
              <w:ind w:right="21"/>
              <w:jc w:val="both"/>
              <w:rPr>
                <w:b/>
              </w:rPr>
            </w:pPr>
            <w:r w:rsidRPr="00FD1C57">
              <w:t>Marcos teóricos referencias nacionais da Educação Ambiental;</w:t>
            </w:r>
          </w:p>
          <w:p w14:paraId="0548E51C" w14:textId="77777777" w:rsidR="00996310" w:rsidRPr="00FD1C57" w:rsidRDefault="00996310" w:rsidP="00996310">
            <w:pPr>
              <w:numPr>
                <w:ilvl w:val="1"/>
                <w:numId w:val="7"/>
              </w:numPr>
              <w:spacing w:before="60" w:after="60"/>
              <w:ind w:right="21"/>
              <w:jc w:val="both"/>
              <w:rPr>
                <w:b/>
              </w:rPr>
            </w:pPr>
            <w:r w:rsidRPr="00FD1C57">
              <w:t>Orientação curricular: Documentos e legislação da Educação Ambiental nacional;</w:t>
            </w:r>
          </w:p>
          <w:p w14:paraId="238998E6" w14:textId="7F3BDB86" w:rsidR="00907583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lastRenderedPageBreak/>
              <w:t>1.</w:t>
            </w:r>
            <w:r w:rsidR="0097483B" w:rsidRPr="00FD1C57">
              <w:t>5</w:t>
            </w:r>
            <w:r w:rsidRPr="00FD1C57">
              <w:t xml:space="preserve"> As diferentes formas de se pensar e praticar a Educação Ambiental.</w:t>
            </w:r>
          </w:p>
        </w:tc>
        <w:tc>
          <w:tcPr>
            <w:tcW w:w="10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0BB7DED" w14:textId="2A71C05B" w:rsidR="00627D2E" w:rsidRPr="00FD1C57" w:rsidRDefault="00996310">
            <w:pPr>
              <w:jc w:val="center"/>
            </w:pPr>
            <w:r w:rsidRPr="00FD1C57">
              <w:lastRenderedPageBreak/>
              <w:t>20</w:t>
            </w:r>
            <w:r w:rsidR="00784EE6" w:rsidRPr="00FD1C57">
              <w:t>h</w:t>
            </w:r>
            <w:bookmarkStart w:id="0" w:name="_Hlk66526762"/>
            <w:bookmarkEnd w:id="0"/>
          </w:p>
        </w:tc>
      </w:tr>
      <w:tr w:rsidR="00627D2E" w:rsidRPr="00FD1C57" w14:paraId="4446471B" w14:textId="77777777" w:rsidTr="00FD1C57">
        <w:tc>
          <w:tcPr>
            <w:tcW w:w="8210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0C8B4FA" w14:textId="1D84F341" w:rsidR="00627D2E" w:rsidRPr="00FD1C57" w:rsidRDefault="00784EE6">
            <w:pPr>
              <w:rPr>
                <w:b/>
              </w:rPr>
            </w:pPr>
            <w:r w:rsidRPr="00FD1C57">
              <w:rPr>
                <w:b/>
              </w:rPr>
              <w:t xml:space="preserve">Unidade Temática 02 -    </w:t>
            </w:r>
            <w:r w:rsidR="00996310" w:rsidRPr="00FD1C57">
              <w:rPr>
                <w:b/>
              </w:rPr>
              <w:t>Bases do pensamento ambiental para sociedades sustentáveis</w:t>
            </w:r>
          </w:p>
          <w:p w14:paraId="02DBA145" w14:textId="49866BA2" w:rsidR="00996310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rPr>
                <w:bCs/>
              </w:rPr>
              <w:t xml:space="preserve">2.1 </w:t>
            </w:r>
            <w:r w:rsidR="009D4D51" w:rsidRPr="00FD1C57">
              <w:rPr>
                <w:bCs/>
              </w:rPr>
              <w:t>-</w:t>
            </w:r>
            <w:r w:rsidRPr="00FD1C57">
              <w:rPr>
                <w:bCs/>
              </w:rPr>
              <w:t xml:space="preserve"> </w:t>
            </w:r>
            <w:r w:rsidRPr="00FD1C57">
              <w:t>Considerações gerais sobre a problemática ambiental global e local;</w:t>
            </w:r>
          </w:p>
          <w:p w14:paraId="3EC68AC4" w14:textId="1B89A78D" w:rsidR="00996310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t xml:space="preserve">2.2 </w:t>
            </w:r>
            <w:r w:rsidR="0079456D" w:rsidRPr="00FD1C57">
              <w:t xml:space="preserve">- </w:t>
            </w:r>
            <w:r w:rsidRPr="00FD1C57">
              <w:t>Bases filosóficas-científicas do pensamento ambiental;</w:t>
            </w:r>
          </w:p>
          <w:p w14:paraId="61C64B9C" w14:textId="77777777" w:rsidR="00996310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t>2.3 Globalização, ambiente e sustentabilidade do desenvolvimento;</w:t>
            </w:r>
          </w:p>
          <w:p w14:paraId="0F4F7851" w14:textId="77777777" w:rsidR="00996310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t>2.4 Ampliando o pensamento sobre o desenvolvimento sustentável;</w:t>
            </w:r>
          </w:p>
          <w:p w14:paraId="39B4A707" w14:textId="5AEC7440" w:rsidR="00627D2E" w:rsidRPr="00FD1C57" w:rsidRDefault="00996310" w:rsidP="00996310">
            <w:pPr>
              <w:spacing w:before="60" w:after="60"/>
              <w:ind w:right="21"/>
              <w:jc w:val="both"/>
            </w:pPr>
            <w:r w:rsidRPr="00FD1C57">
              <w:t>2.5 Ética ambiental e direitos culturais.</w:t>
            </w:r>
          </w:p>
        </w:tc>
        <w:tc>
          <w:tcPr>
            <w:tcW w:w="10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27882FE" w14:textId="16718315" w:rsidR="00627D2E" w:rsidRPr="00FD1C57" w:rsidRDefault="00996310">
            <w:pPr>
              <w:jc w:val="center"/>
            </w:pPr>
            <w:r w:rsidRPr="00FD1C57">
              <w:t>20</w:t>
            </w:r>
            <w:r w:rsidR="00784EE6" w:rsidRPr="00FD1C57">
              <w:t>h</w:t>
            </w:r>
          </w:p>
        </w:tc>
      </w:tr>
      <w:tr w:rsidR="00627D2E" w:rsidRPr="00FD1C57" w14:paraId="2F10810F" w14:textId="77777777" w:rsidTr="00FD1C57">
        <w:tc>
          <w:tcPr>
            <w:tcW w:w="8210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6A67B95" w14:textId="4CD71A41" w:rsidR="00627D2E" w:rsidRPr="00FD1C57" w:rsidRDefault="00784EE6" w:rsidP="00996310">
            <w:pPr>
              <w:pStyle w:val="Corpodetexto"/>
              <w:spacing w:after="0"/>
              <w:jc w:val="both"/>
              <w:rPr>
                <w:bCs/>
              </w:rPr>
            </w:pPr>
            <w:r w:rsidRPr="00FD1C57">
              <w:rPr>
                <w:b/>
              </w:rPr>
              <w:t>Unidade Temática 03 –</w:t>
            </w:r>
            <w:r w:rsidRPr="00FD1C57">
              <w:rPr>
                <w:bCs/>
              </w:rPr>
              <w:t xml:space="preserve"> </w:t>
            </w:r>
            <w:r w:rsidR="00996310" w:rsidRPr="00FD1C57">
              <w:rPr>
                <w:b/>
              </w:rPr>
              <w:t>Linhas e orientações metodológicas para o ensino</w:t>
            </w:r>
          </w:p>
          <w:p w14:paraId="30329C6A" w14:textId="3E25B880" w:rsidR="00996310" w:rsidRPr="00FD1C57" w:rsidRDefault="00A42B49" w:rsidP="00996310">
            <w:pPr>
              <w:autoSpaceDE w:val="0"/>
              <w:autoSpaceDN w:val="0"/>
              <w:adjustRightInd w:val="0"/>
            </w:pPr>
            <w:r w:rsidRPr="00FD1C57">
              <w:t xml:space="preserve">3.1 - </w:t>
            </w:r>
            <w:r w:rsidR="00996310" w:rsidRPr="00FD1C57">
              <w:t>As diversas abordagens pedagógicas da Educação Ambiental;</w:t>
            </w:r>
          </w:p>
          <w:p w14:paraId="20A74C07" w14:textId="77777777" w:rsidR="00996310" w:rsidRPr="00FD1C57" w:rsidRDefault="00996310" w:rsidP="00996310">
            <w:pPr>
              <w:autoSpaceDE w:val="0"/>
              <w:autoSpaceDN w:val="0"/>
              <w:adjustRightInd w:val="0"/>
            </w:pPr>
            <w:r w:rsidRPr="00FD1C57">
              <w:t>3.2 - A transversalidade da Educação</w:t>
            </w:r>
            <w:r w:rsidRPr="00FD1C57">
              <w:rPr>
                <w:b/>
              </w:rPr>
              <w:t xml:space="preserve"> </w:t>
            </w:r>
            <w:r w:rsidRPr="00FD1C57">
              <w:t>Ambiental;</w:t>
            </w:r>
          </w:p>
          <w:p w14:paraId="4D1C60E3" w14:textId="77777777" w:rsidR="00996310" w:rsidRPr="00FD1C57" w:rsidRDefault="00996310" w:rsidP="00996310">
            <w:pPr>
              <w:autoSpaceDE w:val="0"/>
              <w:autoSpaceDN w:val="0"/>
              <w:adjustRightInd w:val="0"/>
            </w:pPr>
            <w:r w:rsidRPr="00FD1C57">
              <w:t>3.3 - Saber ambiental e a construção da nova racionalidade – a racionalidade ambiental;</w:t>
            </w:r>
          </w:p>
          <w:p w14:paraId="54BDD515" w14:textId="77777777" w:rsidR="00996310" w:rsidRPr="00FD1C57" w:rsidRDefault="00996310" w:rsidP="00996310">
            <w:pPr>
              <w:autoSpaceDE w:val="0"/>
              <w:autoSpaceDN w:val="0"/>
              <w:adjustRightInd w:val="0"/>
            </w:pPr>
            <w:r w:rsidRPr="00FD1C57">
              <w:t>3.4 - Algumas linhas metodológicas que poderão ser adotadas pela Educação ambiental escolar;</w:t>
            </w:r>
          </w:p>
          <w:p w14:paraId="39F169BF" w14:textId="48FE4823" w:rsidR="00627D2E" w:rsidRPr="00FD1C57" w:rsidRDefault="00996310" w:rsidP="00996310">
            <w:pPr>
              <w:pStyle w:val="Corpodetexto"/>
              <w:spacing w:after="0"/>
              <w:jc w:val="both"/>
              <w:rPr>
                <w:b/>
              </w:rPr>
            </w:pPr>
            <w:r w:rsidRPr="00FD1C57">
              <w:t>3.5</w:t>
            </w:r>
            <w:r w:rsidR="0079456D" w:rsidRPr="00FD1C57">
              <w:t xml:space="preserve"> - </w:t>
            </w:r>
            <w:r w:rsidRPr="00FD1C57">
              <w:t>A abordagem temática freiriana para uma Educação ambiental crítico- transformadora;</w:t>
            </w:r>
          </w:p>
        </w:tc>
        <w:tc>
          <w:tcPr>
            <w:tcW w:w="10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D729023" w14:textId="7C04B59E" w:rsidR="00627D2E" w:rsidRPr="00FD1C57" w:rsidRDefault="00996310">
            <w:pPr>
              <w:jc w:val="center"/>
            </w:pPr>
            <w:r w:rsidRPr="00FD1C57">
              <w:t>20</w:t>
            </w:r>
            <w:r w:rsidR="00784EE6" w:rsidRPr="00FD1C57">
              <w:t>h</w:t>
            </w:r>
          </w:p>
        </w:tc>
      </w:tr>
      <w:tr w:rsidR="00627D2E" w:rsidRPr="00FD1C57" w14:paraId="6C4BAD10" w14:textId="77777777" w:rsidTr="00FD1C57">
        <w:tc>
          <w:tcPr>
            <w:tcW w:w="8210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2BBF538" w14:textId="77777777" w:rsidR="00627D2E" w:rsidRPr="00FD1C57" w:rsidRDefault="00784EE6">
            <w:pPr>
              <w:rPr>
                <w:b/>
              </w:rPr>
            </w:pPr>
            <w:r w:rsidRPr="00FD1C57">
              <w:rPr>
                <w:b/>
              </w:rPr>
              <w:t>Carga Horária Total:</w:t>
            </w:r>
          </w:p>
        </w:tc>
        <w:tc>
          <w:tcPr>
            <w:tcW w:w="107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FBB3778" w14:textId="77777777" w:rsidR="00627D2E" w:rsidRPr="00FD1C57" w:rsidRDefault="00784EE6">
            <w:pPr>
              <w:jc w:val="center"/>
            </w:pPr>
            <w:r w:rsidRPr="00FD1C57">
              <w:t>60 horas</w:t>
            </w:r>
          </w:p>
        </w:tc>
      </w:tr>
      <w:tr w:rsidR="00627D2E" w:rsidRPr="00FD1C57" w14:paraId="323AEAC9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E3B410A" w14:textId="77777777" w:rsidR="00627D2E" w:rsidRPr="00FD1C57" w:rsidRDefault="00784EE6">
            <w:pPr>
              <w:pStyle w:val="Ttulo3"/>
              <w:tabs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sz w:val="24"/>
                <w:szCs w:val="24"/>
              </w:rPr>
            </w:pPr>
            <w:r w:rsidRPr="00FD1C57">
              <w:rPr>
                <w:sz w:val="24"/>
                <w:szCs w:val="24"/>
              </w:rPr>
              <w:t xml:space="preserve">5. Cronograma das aulas </w:t>
            </w:r>
          </w:p>
        </w:tc>
      </w:tr>
      <w:tr w:rsidR="00627D2E" w:rsidRPr="00FD1C57" w14:paraId="101E5EE8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EE31978" w14:textId="3347E329" w:rsidR="00627D2E" w:rsidRPr="00FD1C57" w:rsidRDefault="00A42B4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B42847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/10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– </w:t>
            </w:r>
            <w:r w:rsidR="0059365D"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Apresentação da turma/Levantamento das representações sobre meio ambiente e educação ambiental/</w:t>
            </w:r>
            <w:r w:rsidR="00BC6404" w:rsidRPr="00FD1C57">
              <w:rPr>
                <w:rFonts w:ascii="Arial" w:hAnsi="Arial" w:cs="Arial"/>
                <w:sz w:val="24"/>
                <w:szCs w:val="24"/>
              </w:rPr>
              <w:t>Antecedentes históricos que levaram a consolidação da Educação Ambiental como campo político da educação internacional e nacional</w:t>
            </w:r>
            <w:r w:rsidR="00297548" w:rsidRPr="00FD1C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A3B06AF" w14:textId="7ECBF6DE" w:rsidR="00C81C10" w:rsidRPr="00FD1C57" w:rsidRDefault="00B42847" w:rsidP="00297548">
            <w:pPr>
              <w:spacing w:before="60" w:after="60"/>
              <w:ind w:right="21"/>
              <w:jc w:val="both"/>
            </w:pPr>
            <w:r w:rsidRPr="00FD1C57">
              <w:rPr>
                <w:b/>
                <w:bCs/>
              </w:rPr>
              <w:t>(</w:t>
            </w:r>
            <w:r w:rsidR="00FA595E" w:rsidRPr="00FD1C57">
              <w:rPr>
                <w:b/>
                <w:bCs/>
              </w:rPr>
              <w:t>25</w:t>
            </w:r>
            <w:r w:rsidRPr="00FD1C57">
              <w:rPr>
                <w:b/>
                <w:bCs/>
              </w:rPr>
              <w:t>/10</w:t>
            </w:r>
            <w:r w:rsidR="00900CCC" w:rsidRPr="00FD1C57">
              <w:rPr>
                <w:b/>
                <w:bCs/>
              </w:rPr>
              <w:t>/2023</w:t>
            </w:r>
            <w:r w:rsidRPr="00FD1C57">
              <w:rPr>
                <w:b/>
                <w:bCs/>
              </w:rPr>
              <w:t>)</w:t>
            </w:r>
            <w:r w:rsidRPr="00FD1C57">
              <w:t xml:space="preserve"> </w:t>
            </w:r>
            <w:r w:rsidR="0059365D" w:rsidRPr="00FD1C57">
              <w:t>–</w:t>
            </w:r>
            <w:r w:rsidR="00297548" w:rsidRPr="00FD1C57">
              <w:t xml:space="preserve"> </w:t>
            </w:r>
            <w:r w:rsidR="00961FC1" w:rsidRPr="00FD1C57">
              <w:t>As principais conferencias que atuaram no processo de fortalecimento da Educação Ambiental</w:t>
            </w:r>
            <w:r w:rsidR="00297548" w:rsidRPr="00FD1C57">
              <w:t>.</w:t>
            </w:r>
          </w:p>
          <w:p w14:paraId="6C1B3EB6" w14:textId="3596B81B" w:rsidR="00A42B49" w:rsidRPr="00FD1C57" w:rsidRDefault="00B42847" w:rsidP="00C81C10">
            <w:pPr>
              <w:spacing w:before="60" w:after="60"/>
              <w:ind w:right="21"/>
              <w:jc w:val="both"/>
            </w:pPr>
            <w:r w:rsidRPr="00FD1C57">
              <w:rPr>
                <w:b/>
                <w:bCs/>
              </w:rPr>
              <w:t>(</w:t>
            </w:r>
            <w:r w:rsidR="00FA595E" w:rsidRPr="00FD1C57">
              <w:rPr>
                <w:b/>
                <w:bCs/>
              </w:rPr>
              <w:t>01</w:t>
            </w:r>
            <w:r w:rsidRPr="00FD1C57">
              <w:rPr>
                <w:b/>
                <w:bCs/>
              </w:rPr>
              <w:t>/1</w:t>
            </w:r>
            <w:r w:rsidR="00FA595E" w:rsidRPr="00FD1C57">
              <w:rPr>
                <w:b/>
                <w:bCs/>
              </w:rPr>
              <w:t>1</w:t>
            </w:r>
            <w:r w:rsidR="00900CCC" w:rsidRPr="00FD1C57">
              <w:rPr>
                <w:b/>
                <w:bCs/>
              </w:rPr>
              <w:t>/2023</w:t>
            </w:r>
            <w:r w:rsidRPr="00FD1C57">
              <w:rPr>
                <w:b/>
                <w:bCs/>
              </w:rPr>
              <w:t>)</w:t>
            </w:r>
            <w:r w:rsidRPr="00FD1C57">
              <w:t xml:space="preserve"> – </w:t>
            </w:r>
            <w:r w:rsidR="00297548" w:rsidRPr="00FD1C57">
              <w:t>Marcos teóricos referencias nacionais da Educação Ambiental</w:t>
            </w:r>
            <w:r w:rsidR="00C81C10" w:rsidRPr="00FD1C57">
              <w:t>.</w:t>
            </w:r>
          </w:p>
          <w:p w14:paraId="022F734B" w14:textId="13081FE5" w:rsidR="00B42847" w:rsidRPr="00FD1C57" w:rsidRDefault="00B42847" w:rsidP="00C81C10">
            <w:pPr>
              <w:spacing w:before="60" w:after="60"/>
              <w:ind w:right="21"/>
              <w:jc w:val="both"/>
            </w:pPr>
            <w:r w:rsidRPr="00FD1C57">
              <w:rPr>
                <w:b/>
                <w:bCs/>
              </w:rPr>
              <w:t>(0</w:t>
            </w:r>
            <w:r w:rsidR="00FA595E" w:rsidRPr="00FD1C57">
              <w:rPr>
                <w:b/>
                <w:bCs/>
              </w:rPr>
              <w:t>8</w:t>
            </w:r>
            <w:r w:rsidRPr="00FD1C57">
              <w:rPr>
                <w:b/>
                <w:bCs/>
              </w:rPr>
              <w:t>/11</w:t>
            </w:r>
            <w:r w:rsidR="00900CCC" w:rsidRPr="00FD1C57">
              <w:rPr>
                <w:b/>
                <w:bCs/>
              </w:rPr>
              <w:t>/2023</w:t>
            </w:r>
            <w:r w:rsidRPr="00FD1C57">
              <w:rPr>
                <w:b/>
                <w:bCs/>
              </w:rPr>
              <w:t>)</w:t>
            </w:r>
            <w:r w:rsidRPr="00FD1C57">
              <w:t xml:space="preserve"> - </w:t>
            </w:r>
            <w:r w:rsidR="00297548" w:rsidRPr="00FD1C57">
              <w:t>Orientação curricular: Documentos e legislação da Educação Ambiental nacional</w:t>
            </w:r>
            <w:r w:rsidR="00C81C10" w:rsidRPr="00FD1C57">
              <w:t>.</w:t>
            </w:r>
          </w:p>
          <w:p w14:paraId="561AA0D8" w14:textId="17564AEB" w:rsidR="00A42B49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/11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9456D" w:rsidRPr="00FD1C57">
              <w:rPr>
                <w:rFonts w:ascii="Arial" w:hAnsi="Arial" w:cs="Arial"/>
                <w:sz w:val="24"/>
                <w:szCs w:val="24"/>
              </w:rPr>
              <w:t>–</w:t>
            </w:r>
            <w:r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7548" w:rsidRPr="00FD1C57">
              <w:rPr>
                <w:rFonts w:ascii="Arial" w:hAnsi="Arial" w:cs="Arial"/>
                <w:sz w:val="24"/>
                <w:szCs w:val="24"/>
              </w:rPr>
              <w:t>As diferentes formas de se pensar e praticar a Educação Ambiental.</w:t>
            </w:r>
          </w:p>
          <w:p w14:paraId="7EBC7F34" w14:textId="010CDA8D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/11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79456D"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D1C57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900CCC" w:rsidRPr="00FD1C57">
              <w:rPr>
                <w:rFonts w:ascii="Arial" w:hAnsi="Arial" w:cs="Arial"/>
                <w:sz w:val="24"/>
                <w:szCs w:val="24"/>
              </w:rPr>
              <w:t>F</w:t>
            </w:r>
            <w:r w:rsidRPr="00FD1C57">
              <w:rPr>
                <w:rFonts w:ascii="Arial" w:hAnsi="Arial" w:cs="Arial"/>
                <w:sz w:val="24"/>
                <w:szCs w:val="24"/>
              </w:rPr>
              <w:t>eriado</w:t>
            </w:r>
          </w:p>
          <w:p w14:paraId="084598E7" w14:textId="73F83B6B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(2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/11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057D36" w:rsidRPr="00FD1C57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79456D"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Visita ao setor de educação ambiental da secretaria de meio ambiente do município </w:t>
            </w:r>
            <w:r w:rsidR="0079456D" w:rsidRPr="00FD1C57">
              <w:rPr>
                <w:rFonts w:ascii="Arial" w:hAnsi="Arial" w:cs="Arial"/>
                <w:sz w:val="24"/>
                <w:szCs w:val="24"/>
              </w:rPr>
              <w:t>de Rio Branco.</w:t>
            </w:r>
          </w:p>
          <w:p w14:paraId="04326EE4" w14:textId="6D4438AB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Pr="00FD1C57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867983" w:rsidRPr="00FD1C57">
              <w:rPr>
                <w:rFonts w:ascii="Arial" w:hAnsi="Arial" w:cs="Arial"/>
                <w:sz w:val="24"/>
                <w:szCs w:val="24"/>
              </w:rPr>
              <w:t>Considerações gerais sobre a problemática ambiental global e local</w:t>
            </w:r>
            <w:r w:rsidR="0087099E" w:rsidRPr="00FD1C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4526FD6" w14:textId="5B63C550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/12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867983" w:rsidRPr="00FD1C57">
              <w:rPr>
                <w:rFonts w:ascii="Arial" w:hAnsi="Arial" w:cs="Arial"/>
                <w:sz w:val="24"/>
                <w:szCs w:val="24"/>
              </w:rPr>
              <w:t xml:space="preserve"> - Bases filosóficas-científicas do pensamento ambiental</w:t>
            </w:r>
            <w:r w:rsidR="0087099E" w:rsidRPr="00FD1C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9AA27E8" w14:textId="05E12B1A" w:rsidR="00B42847" w:rsidRPr="00FD1C57" w:rsidRDefault="00B42847" w:rsidP="00F1378C">
            <w:pPr>
              <w:spacing w:before="60" w:after="60"/>
              <w:ind w:right="21"/>
              <w:jc w:val="both"/>
            </w:pPr>
            <w:r w:rsidRPr="00FD1C57">
              <w:rPr>
                <w:b/>
                <w:bCs/>
              </w:rPr>
              <w:t>(</w:t>
            </w:r>
            <w:r w:rsidR="00FA595E" w:rsidRPr="00FD1C57">
              <w:rPr>
                <w:b/>
                <w:bCs/>
              </w:rPr>
              <w:t>20</w:t>
            </w:r>
            <w:r w:rsidRPr="00FD1C57">
              <w:rPr>
                <w:b/>
                <w:bCs/>
              </w:rPr>
              <w:t>/12</w:t>
            </w:r>
            <w:r w:rsidR="00900CCC" w:rsidRPr="00FD1C57">
              <w:rPr>
                <w:b/>
                <w:bCs/>
              </w:rPr>
              <w:t>/2023</w:t>
            </w:r>
            <w:r w:rsidRPr="00FD1C57">
              <w:t>)</w:t>
            </w:r>
            <w:r w:rsidR="000D5970" w:rsidRPr="00FD1C57">
              <w:t xml:space="preserve"> -</w:t>
            </w:r>
            <w:r w:rsidR="000D5970" w:rsidRPr="00FD1C57">
              <w:rPr>
                <w:b/>
                <w:bCs/>
              </w:rPr>
              <w:t xml:space="preserve"> </w:t>
            </w:r>
            <w:r w:rsidR="00F1378C" w:rsidRPr="00FD1C57">
              <w:t>Globalização, ambiente e sustentabilidade do desenvolvimento/Ampliando o pensamento sobre o desenvolvimento sustentável</w:t>
            </w:r>
            <w:r w:rsidR="0087099E" w:rsidRPr="00FD1C57">
              <w:t>.</w:t>
            </w:r>
          </w:p>
          <w:p w14:paraId="67822810" w14:textId="190F60B6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(2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/12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/2023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79456D"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67983" w:rsidRPr="00FD1C57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87099E" w:rsidRPr="00FD1C57">
              <w:rPr>
                <w:rFonts w:ascii="Arial" w:hAnsi="Arial" w:cs="Arial"/>
                <w:sz w:val="24"/>
                <w:szCs w:val="24"/>
              </w:rPr>
              <w:t>Ética ambiental e direitos culturais.</w:t>
            </w:r>
          </w:p>
          <w:p w14:paraId="7BA7ABB2" w14:textId="007EF6D8" w:rsidR="00B42847" w:rsidRPr="00FD1C57" w:rsidRDefault="00B42847" w:rsidP="0087099E">
            <w:pPr>
              <w:autoSpaceDE w:val="0"/>
              <w:autoSpaceDN w:val="0"/>
              <w:adjustRightInd w:val="0"/>
            </w:pPr>
            <w:r w:rsidRPr="00FD1C57">
              <w:rPr>
                <w:b/>
                <w:bCs/>
              </w:rPr>
              <w:t>(</w:t>
            </w:r>
            <w:r w:rsidR="00FA595E" w:rsidRPr="00FD1C57">
              <w:rPr>
                <w:b/>
                <w:bCs/>
              </w:rPr>
              <w:t>03</w:t>
            </w:r>
            <w:r w:rsidRPr="00FD1C57">
              <w:rPr>
                <w:b/>
                <w:bCs/>
              </w:rPr>
              <w:t>/</w:t>
            </w:r>
            <w:r w:rsidR="00FA595E" w:rsidRPr="00FD1C57">
              <w:rPr>
                <w:b/>
                <w:bCs/>
              </w:rPr>
              <w:t>01</w:t>
            </w:r>
            <w:r w:rsidR="00900CCC" w:rsidRPr="00FD1C57">
              <w:rPr>
                <w:b/>
                <w:bCs/>
              </w:rPr>
              <w:t>/202</w:t>
            </w:r>
            <w:r w:rsidR="00FA595E" w:rsidRPr="00FD1C57">
              <w:rPr>
                <w:b/>
                <w:bCs/>
              </w:rPr>
              <w:t>4</w:t>
            </w:r>
            <w:r w:rsidRPr="00FD1C57">
              <w:rPr>
                <w:b/>
                <w:bCs/>
              </w:rPr>
              <w:t>)</w:t>
            </w:r>
            <w:r w:rsidR="00867983" w:rsidRPr="00FD1C57">
              <w:t xml:space="preserve"> - </w:t>
            </w:r>
            <w:r w:rsidR="0087099E" w:rsidRPr="00FD1C57">
              <w:t>Algumas linhas metodológicas que poderão ser adotadas pela Educação ambiental escolar/ A abordagem temática freiriana.</w:t>
            </w:r>
          </w:p>
          <w:p w14:paraId="4A5F126B" w14:textId="35248C6F" w:rsidR="00C81C10" w:rsidRPr="00FD1C57" w:rsidRDefault="00B42847" w:rsidP="0087099E">
            <w:pPr>
              <w:autoSpaceDE w:val="0"/>
              <w:autoSpaceDN w:val="0"/>
              <w:adjustRightInd w:val="0"/>
            </w:pPr>
            <w:r w:rsidRPr="00FD1C57">
              <w:rPr>
                <w:b/>
                <w:bCs/>
              </w:rPr>
              <w:t>(</w:t>
            </w:r>
            <w:r w:rsidR="00FA595E" w:rsidRPr="00FD1C57">
              <w:rPr>
                <w:b/>
                <w:bCs/>
              </w:rPr>
              <w:t>10</w:t>
            </w:r>
            <w:r w:rsidRPr="00FD1C57">
              <w:rPr>
                <w:b/>
                <w:bCs/>
              </w:rPr>
              <w:t>/01</w:t>
            </w:r>
            <w:r w:rsidR="00900CCC" w:rsidRPr="00FD1C57">
              <w:rPr>
                <w:b/>
                <w:bCs/>
              </w:rPr>
              <w:t>/2024</w:t>
            </w:r>
            <w:r w:rsidRPr="00FD1C57">
              <w:rPr>
                <w:b/>
                <w:bCs/>
              </w:rPr>
              <w:t>)</w:t>
            </w:r>
            <w:r w:rsidR="00867983" w:rsidRPr="00FD1C57">
              <w:t xml:space="preserve"> </w:t>
            </w:r>
            <w:r w:rsidR="0087099E" w:rsidRPr="00FD1C57">
              <w:t>–</w:t>
            </w:r>
            <w:r w:rsidR="00867983" w:rsidRPr="00FD1C57">
              <w:t xml:space="preserve"> </w:t>
            </w:r>
            <w:r w:rsidR="0087099E" w:rsidRPr="00FD1C57">
              <w:t>Aula de campo na Área de Proteção Ambiental do Lago do Amapá.</w:t>
            </w:r>
          </w:p>
          <w:p w14:paraId="0EEA8768" w14:textId="7CE62472" w:rsidR="0087099E" w:rsidRPr="00FD1C57" w:rsidRDefault="00B42847" w:rsidP="0087099E">
            <w:pPr>
              <w:autoSpaceDE w:val="0"/>
              <w:autoSpaceDN w:val="0"/>
              <w:adjustRightInd w:val="0"/>
            </w:pPr>
            <w:r w:rsidRPr="00FD1C57">
              <w:rPr>
                <w:b/>
                <w:bCs/>
              </w:rPr>
              <w:t>(1</w:t>
            </w:r>
            <w:r w:rsidR="00FA595E" w:rsidRPr="00FD1C57">
              <w:rPr>
                <w:b/>
                <w:bCs/>
              </w:rPr>
              <w:t>7</w:t>
            </w:r>
            <w:r w:rsidRPr="00FD1C57">
              <w:rPr>
                <w:b/>
                <w:bCs/>
              </w:rPr>
              <w:t>/01</w:t>
            </w:r>
            <w:r w:rsidR="00900CCC" w:rsidRPr="00FD1C57">
              <w:rPr>
                <w:b/>
                <w:bCs/>
              </w:rPr>
              <w:t>/2024</w:t>
            </w:r>
            <w:r w:rsidRPr="00FD1C57">
              <w:rPr>
                <w:b/>
                <w:bCs/>
              </w:rPr>
              <w:t>)</w:t>
            </w:r>
            <w:r w:rsidR="0079456D" w:rsidRPr="00FD1C57">
              <w:t xml:space="preserve"> </w:t>
            </w:r>
            <w:r w:rsidR="00495EFC" w:rsidRPr="00FD1C57">
              <w:t xml:space="preserve">– </w:t>
            </w:r>
            <w:r w:rsidR="0087099E" w:rsidRPr="00FD1C57">
              <w:t>Saber ambiental e a construção da nova racionalidade – a racionalidade ambiental</w:t>
            </w:r>
            <w:r w:rsidR="00C81C10" w:rsidRPr="00FD1C57">
              <w:t>.</w:t>
            </w:r>
          </w:p>
          <w:p w14:paraId="5C85B284" w14:textId="0F8DF2C9" w:rsidR="00B42847" w:rsidRPr="00FD1C57" w:rsidRDefault="00B42847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A595E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/01</w:t>
            </w:r>
            <w:r w:rsidR="00900CCC"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/2024</w:t>
            </w:r>
            <w:r w:rsidRPr="00FD1C5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867983"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378C" w:rsidRPr="00FD1C57">
              <w:rPr>
                <w:rFonts w:ascii="Arial" w:hAnsi="Arial" w:cs="Arial"/>
                <w:sz w:val="24"/>
                <w:szCs w:val="24"/>
              </w:rPr>
              <w:t>–</w:t>
            </w:r>
            <w:r w:rsidR="00867983"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378C"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Elaboração do artigo</w:t>
            </w:r>
            <w:r w:rsidR="0087099E"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/texto</w:t>
            </w:r>
            <w:r w:rsidR="00C81C10" w:rsidRPr="00FD1C5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  <w:r w:rsidR="00F1378C" w:rsidRPr="00FD1C5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27D2E" w:rsidRPr="00FD1C57" w14:paraId="3A9DE0AD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82B9271" w14:textId="77777777" w:rsidR="00627D2E" w:rsidRPr="00FD1C57" w:rsidRDefault="00784EE6">
            <w:pPr>
              <w:pStyle w:val="Ttulo3"/>
              <w:tabs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b w:val="0"/>
                <w:sz w:val="24"/>
                <w:szCs w:val="24"/>
              </w:rPr>
            </w:pPr>
            <w:r w:rsidRPr="00FD1C57">
              <w:rPr>
                <w:sz w:val="24"/>
                <w:szCs w:val="24"/>
              </w:rPr>
              <w:lastRenderedPageBreak/>
              <w:t xml:space="preserve">6. Procedimentos Metodológicos </w:t>
            </w:r>
          </w:p>
        </w:tc>
      </w:tr>
      <w:tr w:rsidR="00627D2E" w:rsidRPr="00FD1C57" w14:paraId="35C5BC1D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81985F9" w14:textId="73A0A7F3" w:rsidR="00BA204E" w:rsidRPr="00FD1C57" w:rsidRDefault="00A42B49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>Uma p</w:t>
            </w:r>
            <w:r w:rsidR="00BA204E" w:rsidRPr="00FD1C57">
              <w:t xml:space="preserve">arte do conteúdo programático da disciplina será </w:t>
            </w:r>
            <w:r w:rsidRPr="00FD1C57">
              <w:t>desenvolvido</w:t>
            </w:r>
            <w:r w:rsidR="00BA204E" w:rsidRPr="00FD1C57">
              <w:t xml:space="preserve"> através dos procedimentos de exposição oral, incluindo</w:t>
            </w:r>
            <w:r w:rsidRPr="00FD1C57">
              <w:t xml:space="preserve"> n</w:t>
            </w:r>
            <w:r w:rsidR="00BA204E" w:rsidRPr="00FD1C57">
              <w:t xml:space="preserve">o </w:t>
            </w:r>
            <w:r w:rsidRPr="00FD1C57">
              <w:t xml:space="preserve">processo, o </w:t>
            </w:r>
            <w:r w:rsidR="00BA204E" w:rsidRPr="00FD1C57">
              <w:t>levantamento de ideias prévias;</w:t>
            </w:r>
          </w:p>
          <w:p w14:paraId="50E64AE1" w14:textId="743F089C" w:rsidR="00627D2E" w:rsidRPr="00FD1C57" w:rsidRDefault="00887BF0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>Uma outra parte</w:t>
            </w:r>
            <w:r w:rsidR="00A42B49" w:rsidRPr="00FD1C57">
              <w:t xml:space="preserve"> dos conteúdos serão apropriad</w:t>
            </w:r>
            <w:r w:rsidR="00F85771" w:rsidRPr="00FD1C57">
              <w:t>o</w:t>
            </w:r>
            <w:r w:rsidR="00A42B49" w:rsidRPr="00FD1C57">
              <w:t xml:space="preserve">s pelos alunos a partir da leitura de literaturas, e documentos oficiais: </w:t>
            </w:r>
            <w:r w:rsidR="00BA204E" w:rsidRPr="00FD1C57">
              <w:t>capítulos de livros</w:t>
            </w:r>
            <w:r w:rsidR="00A42B49" w:rsidRPr="00FD1C57">
              <w:t xml:space="preserve">, </w:t>
            </w:r>
            <w:r w:rsidR="00BA204E" w:rsidRPr="00FD1C57">
              <w:t>artigos científico</w:t>
            </w:r>
            <w:r w:rsidR="001E6C88" w:rsidRPr="00FD1C57">
              <w:t>s e legislação</w:t>
            </w:r>
            <w:r w:rsidR="00BA204E" w:rsidRPr="00FD1C57">
              <w:t xml:space="preserve">. </w:t>
            </w:r>
            <w:r w:rsidR="001E6C88" w:rsidRPr="00FD1C57">
              <w:t>A</w:t>
            </w:r>
            <w:r w:rsidR="00BA204E" w:rsidRPr="00FD1C57">
              <w:t xml:space="preserve"> socialização </w:t>
            </w:r>
            <w:r w:rsidR="001E6C88" w:rsidRPr="00FD1C57">
              <w:t xml:space="preserve">e discussão </w:t>
            </w:r>
            <w:r w:rsidR="00BA204E" w:rsidRPr="00FD1C57">
              <w:t>das leituras temáticas</w:t>
            </w:r>
            <w:r w:rsidR="001E6C88" w:rsidRPr="00FD1C57">
              <w:t>,</w:t>
            </w:r>
            <w:r w:rsidR="00BA204E" w:rsidRPr="00FD1C57">
              <w:t xml:space="preserve"> </w:t>
            </w:r>
            <w:r w:rsidR="001E6C88" w:rsidRPr="00FD1C57">
              <w:t>serão feitas a partir da realização de</w:t>
            </w:r>
            <w:r w:rsidR="00BA204E" w:rsidRPr="00FD1C57">
              <w:t xml:space="preserve"> seminários.</w:t>
            </w:r>
          </w:p>
          <w:p w14:paraId="27EFCE2F" w14:textId="1FCA0214" w:rsidR="001E6C88" w:rsidRPr="00FD1C57" w:rsidRDefault="001E6C88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>Atividades de caráter prático serão propostas, a exemplo de produção de sequência didática e visita orientada ao Horto Florestal, Unidade de Tratamento de Resíduos Sólidos de Rio Branco (UTRE) e a Área de Proteção Ambiental do Lago do Amapá.</w:t>
            </w:r>
          </w:p>
        </w:tc>
      </w:tr>
      <w:tr w:rsidR="00627D2E" w:rsidRPr="00FD1C57" w14:paraId="740FAED9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DCE729B" w14:textId="77777777" w:rsidR="00627D2E" w:rsidRPr="00FD1C57" w:rsidRDefault="00784EE6">
            <w:pPr>
              <w:jc w:val="both"/>
              <w:rPr>
                <w:b/>
              </w:rPr>
            </w:pPr>
            <w:r w:rsidRPr="00FD1C57">
              <w:rPr>
                <w:b/>
              </w:rPr>
              <w:t xml:space="preserve">7. Recursos Didáticos </w:t>
            </w:r>
          </w:p>
        </w:tc>
      </w:tr>
      <w:tr w:rsidR="00627D2E" w:rsidRPr="00FD1C57" w14:paraId="3B4A38A1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8B3B57E" w14:textId="77777777" w:rsidR="00627D2E" w:rsidRPr="00FD1C57" w:rsidRDefault="00784EE6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>Especificar as ferramentas, aplicativos, plataformas que será utilizado para a execução dos procedimentos metodológicos.</w:t>
            </w:r>
          </w:p>
          <w:p w14:paraId="5D6A69B4" w14:textId="77777777" w:rsidR="004D4D85" w:rsidRPr="00FD1C57" w:rsidRDefault="004D4D85" w:rsidP="00C81C10">
            <w:pPr>
              <w:autoSpaceDE w:val="0"/>
              <w:autoSpaceDN w:val="0"/>
              <w:adjustRightInd w:val="0"/>
              <w:jc w:val="both"/>
            </w:pPr>
          </w:p>
          <w:p w14:paraId="2EF0D80B" w14:textId="1D5B94DB" w:rsidR="001E6C88" w:rsidRPr="00FD1C57" w:rsidRDefault="001E6C88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 xml:space="preserve">Utilizaremos </w:t>
            </w:r>
            <w:r w:rsidR="0062178A" w:rsidRPr="00FD1C57">
              <w:t xml:space="preserve">o Google </w:t>
            </w:r>
            <w:proofErr w:type="spellStart"/>
            <w:r w:rsidRPr="00FD1C57">
              <w:t>Classro</w:t>
            </w:r>
            <w:r w:rsidR="0062178A" w:rsidRPr="00FD1C57">
              <w:t>o</w:t>
            </w:r>
            <w:r w:rsidRPr="00FD1C57">
              <w:t>m</w:t>
            </w:r>
            <w:proofErr w:type="spellEnd"/>
            <w:r w:rsidR="0062178A" w:rsidRPr="00FD1C57">
              <w:t xml:space="preserve"> que é um recurso </w:t>
            </w:r>
            <w:r w:rsidRPr="00FD1C57">
              <w:t>d</w:t>
            </w:r>
            <w:r w:rsidR="0062178A" w:rsidRPr="00FD1C57">
              <w:t>a Google Apps que ajuda</w:t>
            </w:r>
            <w:r w:rsidR="00F85771" w:rsidRPr="00FD1C57">
              <w:t xml:space="preserve"> melhor</w:t>
            </w:r>
            <w:r w:rsidR="0062178A" w:rsidRPr="00FD1C57">
              <w:t xml:space="preserve"> na gestão das atividades de ensino. Desse modo, será disposto </w:t>
            </w:r>
            <w:r w:rsidR="00F85771" w:rsidRPr="00FD1C57">
              <w:t xml:space="preserve">o </w:t>
            </w:r>
            <w:r w:rsidR="0062178A" w:rsidRPr="00FD1C57">
              <w:t>cronograma de aulas com respetivos materiais de leitura, propostas atividades e avaliações.</w:t>
            </w:r>
          </w:p>
          <w:p w14:paraId="69317AB1" w14:textId="786F37BE" w:rsidR="0062178A" w:rsidRPr="00FD1C57" w:rsidRDefault="0062178A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>Faremos uso de computado</w:t>
            </w:r>
            <w:r w:rsidR="00F85771" w:rsidRPr="00FD1C57">
              <w:t>r</w:t>
            </w:r>
            <w:r w:rsidRPr="00FD1C57">
              <w:t xml:space="preserve"> e projetor </w:t>
            </w:r>
            <w:r w:rsidR="00F85771" w:rsidRPr="00FD1C57">
              <w:t>multimidia</w:t>
            </w:r>
            <w:r w:rsidR="007E097C" w:rsidRPr="00FD1C57">
              <w:t xml:space="preserve"> </w:t>
            </w:r>
            <w:r w:rsidRPr="00FD1C57">
              <w:t>para as aulas expositivas e apresentação de seminários.</w:t>
            </w:r>
          </w:p>
          <w:p w14:paraId="4AF60E68" w14:textId="788153F9" w:rsidR="0062178A" w:rsidRPr="00FD1C57" w:rsidRDefault="0062178A" w:rsidP="00C81C10">
            <w:pPr>
              <w:autoSpaceDE w:val="0"/>
              <w:autoSpaceDN w:val="0"/>
              <w:adjustRightInd w:val="0"/>
              <w:jc w:val="both"/>
            </w:pPr>
            <w:r w:rsidRPr="00FD1C57">
              <w:t xml:space="preserve">Utilizaremos imagens de satélites do Google </w:t>
            </w:r>
            <w:r w:rsidR="00F85771" w:rsidRPr="00FD1C57">
              <w:t>E</w:t>
            </w:r>
            <w:r w:rsidRPr="00FD1C57">
              <w:t>art</w:t>
            </w:r>
            <w:r w:rsidR="00F85771" w:rsidRPr="00FD1C57">
              <w:t>h</w:t>
            </w:r>
            <w:r w:rsidRPr="00FD1C57">
              <w:t xml:space="preserve"> para identificar áreas de riscos ambientais na cidade de Rio Branco.</w:t>
            </w:r>
          </w:p>
          <w:p w14:paraId="71BEAEF1" w14:textId="3F87BACD" w:rsidR="00627D2E" w:rsidRPr="00FD1C57" w:rsidRDefault="0062178A" w:rsidP="004D4D85">
            <w:pPr>
              <w:autoSpaceDE w:val="0"/>
              <w:autoSpaceDN w:val="0"/>
              <w:adjustRightInd w:val="0"/>
              <w:jc w:val="both"/>
            </w:pPr>
            <w:r w:rsidRPr="00FD1C57">
              <w:t>Utilizaremos espaços púb</w:t>
            </w:r>
            <w:r w:rsidR="004D5076" w:rsidRPr="00FD1C57">
              <w:t xml:space="preserve">licos (parques e APA) para atividades de práticas de ensino em </w:t>
            </w:r>
            <w:r w:rsidR="00F85771" w:rsidRPr="00FD1C57">
              <w:t>E</w:t>
            </w:r>
            <w:r w:rsidR="004D5076" w:rsidRPr="00FD1C57">
              <w:t xml:space="preserve">ducação </w:t>
            </w:r>
            <w:r w:rsidR="00F85771" w:rsidRPr="00FD1C57">
              <w:t>A</w:t>
            </w:r>
            <w:r w:rsidR="004D5076" w:rsidRPr="00FD1C57">
              <w:t>mbiental.</w:t>
            </w:r>
          </w:p>
        </w:tc>
      </w:tr>
      <w:tr w:rsidR="00627D2E" w:rsidRPr="00FD1C57" w14:paraId="02ADD17F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96B53AD" w14:textId="77777777" w:rsidR="00627D2E" w:rsidRPr="00FD1C57" w:rsidRDefault="00784EE6">
            <w:pPr>
              <w:jc w:val="both"/>
              <w:rPr>
                <w:b/>
              </w:rPr>
            </w:pPr>
            <w:r w:rsidRPr="00FD1C57">
              <w:rPr>
                <w:b/>
              </w:rPr>
              <w:t>8. Avaliação</w:t>
            </w:r>
          </w:p>
          <w:p w14:paraId="564E7821" w14:textId="3D64D120" w:rsidR="007E097C" w:rsidRPr="00FD1C57" w:rsidRDefault="004D5076">
            <w:pPr>
              <w:jc w:val="both"/>
              <w:rPr>
                <w:bCs/>
              </w:rPr>
            </w:pPr>
            <w:r w:rsidRPr="00FD1C57">
              <w:rPr>
                <w:bCs/>
              </w:rPr>
              <w:t>Propomos como mecanismo</w:t>
            </w:r>
            <w:r w:rsidR="00F85771" w:rsidRPr="00FD1C57">
              <w:rPr>
                <w:bCs/>
              </w:rPr>
              <w:t>s</w:t>
            </w:r>
            <w:r w:rsidRPr="00FD1C57">
              <w:rPr>
                <w:bCs/>
              </w:rPr>
              <w:t xml:space="preserve"> de avaliação as seguintes atividades: </w:t>
            </w:r>
          </w:p>
          <w:p w14:paraId="3AFAFF13" w14:textId="22E89F79" w:rsidR="004D5076" w:rsidRPr="00FD1C57" w:rsidRDefault="004D5076">
            <w:pPr>
              <w:jc w:val="both"/>
              <w:rPr>
                <w:b/>
              </w:rPr>
            </w:pPr>
            <w:r w:rsidRPr="00FD1C57">
              <w:rPr>
                <w:b/>
              </w:rPr>
              <w:t>Avaliação processual:</w:t>
            </w:r>
          </w:p>
          <w:p w14:paraId="75BD75B7" w14:textId="5DD5A3BD" w:rsidR="004D5076" w:rsidRPr="00FD1C57" w:rsidRDefault="004D5076">
            <w:pPr>
              <w:jc w:val="both"/>
              <w:rPr>
                <w:bCs/>
              </w:rPr>
            </w:pPr>
            <w:r w:rsidRPr="00FD1C57">
              <w:rPr>
                <w:bCs/>
              </w:rPr>
              <w:t xml:space="preserve">Leitura da literatura e discussão dos temas em sala ou </w:t>
            </w:r>
            <w:r w:rsidR="007E097C" w:rsidRPr="00FD1C57">
              <w:rPr>
                <w:bCs/>
              </w:rPr>
              <w:t xml:space="preserve">por meio de </w:t>
            </w:r>
            <w:r w:rsidRPr="00FD1C57">
              <w:rPr>
                <w:bCs/>
              </w:rPr>
              <w:t>fórum.</w:t>
            </w:r>
          </w:p>
          <w:p w14:paraId="56F34091" w14:textId="77777777" w:rsidR="004D5076" w:rsidRPr="00FD1C57" w:rsidRDefault="004D5076">
            <w:pPr>
              <w:jc w:val="both"/>
              <w:rPr>
                <w:bCs/>
              </w:rPr>
            </w:pPr>
          </w:p>
          <w:p w14:paraId="5AD32038" w14:textId="5F5AA18F" w:rsidR="004D5076" w:rsidRPr="00FD1C57" w:rsidRDefault="004D5076">
            <w:pPr>
              <w:jc w:val="both"/>
              <w:rPr>
                <w:b/>
              </w:rPr>
            </w:pPr>
            <w:r w:rsidRPr="00FD1C57">
              <w:rPr>
                <w:b/>
              </w:rPr>
              <w:t>Avaliação Somatória:</w:t>
            </w:r>
          </w:p>
          <w:p w14:paraId="7833313E" w14:textId="634F1E7F" w:rsidR="004D5076" w:rsidRPr="00FD1C57" w:rsidRDefault="004D5076">
            <w:pPr>
              <w:jc w:val="both"/>
              <w:rPr>
                <w:bCs/>
              </w:rPr>
            </w:pPr>
            <w:r w:rsidRPr="00FD1C57">
              <w:rPr>
                <w:bCs/>
              </w:rPr>
              <w:t xml:space="preserve">Apresentação de seminário (5,0 </w:t>
            </w:r>
            <w:proofErr w:type="spellStart"/>
            <w:r w:rsidRPr="00FD1C57">
              <w:rPr>
                <w:bCs/>
              </w:rPr>
              <w:t>p</w:t>
            </w:r>
            <w:r w:rsidR="00273B2E" w:rsidRPr="00FD1C57">
              <w:rPr>
                <w:bCs/>
              </w:rPr>
              <w:t>ts</w:t>
            </w:r>
            <w:proofErr w:type="spellEnd"/>
            <w:r w:rsidRPr="00FD1C57">
              <w:rPr>
                <w:bCs/>
              </w:rPr>
              <w:t>)</w:t>
            </w:r>
          </w:p>
          <w:p w14:paraId="3788F3B9" w14:textId="4BABD1A2" w:rsidR="004D5076" w:rsidRPr="00FD1C57" w:rsidRDefault="004D5076">
            <w:pPr>
              <w:jc w:val="both"/>
              <w:rPr>
                <w:bCs/>
              </w:rPr>
            </w:pPr>
            <w:r w:rsidRPr="00FD1C57">
              <w:rPr>
                <w:bCs/>
              </w:rPr>
              <w:t xml:space="preserve">Produção de sequência didática </w:t>
            </w:r>
            <w:r w:rsidR="00273B2E" w:rsidRPr="00FD1C57">
              <w:rPr>
                <w:bCs/>
              </w:rPr>
              <w:t xml:space="preserve">(3,0 </w:t>
            </w:r>
            <w:proofErr w:type="spellStart"/>
            <w:r w:rsidR="00273B2E" w:rsidRPr="00FD1C57">
              <w:rPr>
                <w:bCs/>
              </w:rPr>
              <w:t>pts</w:t>
            </w:r>
            <w:proofErr w:type="spellEnd"/>
            <w:r w:rsidR="00273B2E" w:rsidRPr="00FD1C57">
              <w:rPr>
                <w:bCs/>
              </w:rPr>
              <w:t>)</w:t>
            </w:r>
          </w:p>
          <w:p w14:paraId="2FD0E521" w14:textId="5FB77DA2" w:rsidR="004D5076" w:rsidRPr="00FD1C57" w:rsidRDefault="004D5076">
            <w:pPr>
              <w:jc w:val="both"/>
              <w:rPr>
                <w:bCs/>
              </w:rPr>
            </w:pPr>
            <w:r w:rsidRPr="00FD1C57">
              <w:rPr>
                <w:bCs/>
              </w:rPr>
              <w:t xml:space="preserve">Planejamento de uma aula de campo a partir de </w:t>
            </w:r>
            <w:r w:rsidR="00273B2E" w:rsidRPr="00FD1C57">
              <w:rPr>
                <w:bCs/>
              </w:rPr>
              <w:t xml:space="preserve">visita a APA do Lago do Amapá (2,0 </w:t>
            </w:r>
            <w:proofErr w:type="spellStart"/>
            <w:r w:rsidR="00273B2E" w:rsidRPr="00FD1C57">
              <w:rPr>
                <w:bCs/>
              </w:rPr>
              <w:t>pts</w:t>
            </w:r>
            <w:proofErr w:type="spellEnd"/>
            <w:r w:rsidR="00273B2E" w:rsidRPr="00FD1C57">
              <w:rPr>
                <w:bCs/>
              </w:rPr>
              <w:t>)</w:t>
            </w:r>
          </w:p>
          <w:p w14:paraId="6AE175EA" w14:textId="77777777" w:rsidR="00627D2E" w:rsidRPr="00FD1C57" w:rsidRDefault="00627D2E">
            <w:pPr>
              <w:ind w:left="720"/>
              <w:jc w:val="both"/>
              <w:rPr>
                <w:bCs/>
              </w:rPr>
            </w:pPr>
          </w:p>
          <w:p w14:paraId="66759116" w14:textId="77777777" w:rsidR="00627D2E" w:rsidRPr="00FD1C57" w:rsidRDefault="00784EE6">
            <w:pPr>
              <w:jc w:val="both"/>
            </w:pPr>
            <w:r w:rsidRPr="00FD1C57">
              <w:t>A nota final terá como base os seguintes conceitos para aprovação ou reprovação na disciplina:</w:t>
            </w:r>
          </w:p>
          <w:p w14:paraId="474BD53B" w14:textId="77777777" w:rsidR="00627D2E" w:rsidRPr="00FD1C57" w:rsidRDefault="00627D2E">
            <w:pPr>
              <w:jc w:val="both"/>
            </w:pPr>
          </w:p>
          <w:p w14:paraId="434002EA" w14:textId="77777777" w:rsidR="00627D2E" w:rsidRPr="00FD1C57" w:rsidRDefault="00784EE6">
            <w:r w:rsidRPr="00FD1C57">
              <w:t>A – Excelente - correspondente a nota (9,0 a 10,0);</w:t>
            </w:r>
          </w:p>
          <w:p w14:paraId="09BC939E" w14:textId="77777777" w:rsidR="00627D2E" w:rsidRPr="00FD1C57" w:rsidRDefault="00784EE6">
            <w:r w:rsidRPr="00FD1C57">
              <w:t>B – Bom - correspondente a nota (7,0 a 8,9);</w:t>
            </w:r>
          </w:p>
          <w:p w14:paraId="2277C840" w14:textId="77777777" w:rsidR="00627D2E" w:rsidRPr="00FD1C57" w:rsidRDefault="00784EE6">
            <w:r w:rsidRPr="00FD1C57">
              <w:t>C – Regular - correspondente a nota (5,0 a 6,9);</w:t>
            </w:r>
          </w:p>
          <w:p w14:paraId="684A0D66" w14:textId="77777777" w:rsidR="00627D2E" w:rsidRPr="00FD1C57" w:rsidRDefault="00784EE6">
            <w:r w:rsidRPr="00FD1C57">
              <w:t>D – Insuficiente - correspondente a nota (0,0 a 4,9), sem direito aos créditos;</w:t>
            </w:r>
          </w:p>
          <w:p w14:paraId="7BF0ED33" w14:textId="77777777" w:rsidR="00627D2E" w:rsidRPr="00FD1C57" w:rsidRDefault="00784EE6">
            <w:r w:rsidRPr="00FD1C57">
              <w:t>E – Sem aproveitamento, sem direito aos créditos.</w:t>
            </w:r>
          </w:p>
          <w:p w14:paraId="64C8B3FD" w14:textId="77777777" w:rsidR="00627D2E" w:rsidRPr="00FD1C57" w:rsidRDefault="00627D2E">
            <w:pPr>
              <w:jc w:val="both"/>
            </w:pPr>
          </w:p>
        </w:tc>
      </w:tr>
      <w:tr w:rsidR="00627D2E" w:rsidRPr="00FD1C57" w14:paraId="190BDD80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14AADC8" w14:textId="77777777" w:rsidR="00627D2E" w:rsidRPr="00FD1C57" w:rsidRDefault="00784EE6">
            <w:pPr>
              <w:jc w:val="both"/>
              <w:rPr>
                <w:b/>
              </w:rPr>
            </w:pPr>
            <w:r w:rsidRPr="00FD1C57">
              <w:rPr>
                <w:b/>
              </w:rPr>
              <w:t>9.1. Bibliografia Básica</w:t>
            </w:r>
          </w:p>
          <w:p w14:paraId="05970E57" w14:textId="77777777" w:rsidR="0087099E" w:rsidRPr="00FD1C57" w:rsidRDefault="0087099E">
            <w:pPr>
              <w:jc w:val="both"/>
              <w:rPr>
                <w:b/>
              </w:rPr>
            </w:pPr>
          </w:p>
          <w:p w14:paraId="1EC6D10E" w14:textId="7AF69E20" w:rsidR="0087099E" w:rsidRPr="00FD1C57" w:rsidRDefault="001D025E">
            <w:pPr>
              <w:jc w:val="both"/>
              <w:rPr>
                <w:bCs/>
              </w:rPr>
            </w:pPr>
            <w:r w:rsidRPr="00FD1C57">
              <w:rPr>
                <w:bCs/>
              </w:rPr>
              <w:t xml:space="preserve">LOUREIRO, C.F. B., Educação Ambiental: questões de vida. São Paulo: Cortez, 2019. 184 p. </w:t>
            </w:r>
          </w:p>
          <w:p w14:paraId="198C49EC" w14:textId="77777777" w:rsidR="006F7E28" w:rsidRPr="00FD1C57" w:rsidRDefault="006F7E28">
            <w:pPr>
              <w:jc w:val="both"/>
              <w:rPr>
                <w:bCs/>
              </w:rPr>
            </w:pPr>
          </w:p>
          <w:p w14:paraId="164C757C" w14:textId="1D39177F" w:rsidR="001D025E" w:rsidRPr="00FD1C57" w:rsidRDefault="000908E9">
            <w:pPr>
              <w:jc w:val="both"/>
              <w:rPr>
                <w:bCs/>
              </w:rPr>
            </w:pPr>
            <w:r w:rsidRPr="00FD1C57">
              <w:rPr>
                <w:bCs/>
              </w:rPr>
              <w:lastRenderedPageBreak/>
              <w:t>GUIMARÃES, M., A dimensão ambiental na educação. Campinas, SP: Papirus, 2013. 96 p.</w:t>
            </w:r>
          </w:p>
          <w:p w14:paraId="73384CAB" w14:textId="77777777" w:rsidR="00954A10" w:rsidRPr="00FD1C57" w:rsidRDefault="00954A10">
            <w:pPr>
              <w:jc w:val="both"/>
              <w:rPr>
                <w:bCs/>
              </w:rPr>
            </w:pPr>
          </w:p>
          <w:p w14:paraId="4A14D9B0" w14:textId="7364851B" w:rsidR="00B3312F" w:rsidRPr="00FD1C57" w:rsidRDefault="00B3312F">
            <w:pPr>
              <w:jc w:val="both"/>
              <w:rPr>
                <w:bCs/>
              </w:rPr>
            </w:pPr>
            <w:r w:rsidRPr="00FD1C57">
              <w:rPr>
                <w:bCs/>
              </w:rPr>
              <w:t>RODRÍGUEZ, H. R.</w:t>
            </w:r>
            <w:r w:rsidR="00954A10" w:rsidRPr="00FD1C57">
              <w:rPr>
                <w:bCs/>
              </w:rPr>
              <w:t xml:space="preserve">; ROMERO-FRANCO, M. </w:t>
            </w:r>
            <w:r w:rsidRPr="00FD1C57">
              <w:rPr>
                <w:bCs/>
              </w:rPr>
              <w:t xml:space="preserve"> A deterioração dos ecossistemas e da biodiversidade: suas implicações para a saúde humana. In: GALVÃO, L. A.; FINKELMAN, F.; HENAO, S. (</w:t>
            </w:r>
            <w:proofErr w:type="spellStart"/>
            <w:r w:rsidRPr="00FD1C57">
              <w:rPr>
                <w:bCs/>
              </w:rPr>
              <w:t>Org</w:t>
            </w:r>
            <w:r w:rsidR="007F24B2" w:rsidRPr="00FD1C57">
              <w:rPr>
                <w:bCs/>
              </w:rPr>
              <w:t>s</w:t>
            </w:r>
            <w:proofErr w:type="spellEnd"/>
            <w:r w:rsidRPr="00FD1C57">
              <w:rPr>
                <w:bCs/>
              </w:rPr>
              <w:t xml:space="preserve">). Determinantes ambientais e sociais da saúde. Rio de Janeiro: </w:t>
            </w:r>
            <w:r w:rsidR="007F24B2" w:rsidRPr="00FD1C57">
              <w:rPr>
                <w:bCs/>
              </w:rPr>
              <w:t>E</w:t>
            </w:r>
            <w:r w:rsidRPr="00FD1C57">
              <w:rPr>
                <w:bCs/>
              </w:rPr>
              <w:t>ditora Fiocruz</w:t>
            </w:r>
            <w:r w:rsidR="002E0EFE" w:rsidRPr="00FD1C57">
              <w:rPr>
                <w:bCs/>
              </w:rPr>
              <w:t>, 2011</w:t>
            </w:r>
            <w:r w:rsidR="007F24B2" w:rsidRPr="00FD1C57">
              <w:rPr>
                <w:bCs/>
              </w:rPr>
              <w:t xml:space="preserve">. </w:t>
            </w:r>
          </w:p>
          <w:p w14:paraId="5A322BA5" w14:textId="2D553AC5" w:rsidR="007F24B2" w:rsidRPr="00FD1C57" w:rsidRDefault="000D5970" w:rsidP="006F7E28">
            <w:pPr>
              <w:pStyle w:val="NormalWeb"/>
              <w:shd w:val="clear" w:color="auto" w:fill="FFFFFF"/>
              <w:tabs>
                <w:tab w:val="left" w:pos="-716"/>
              </w:tabs>
              <w:spacing w:before="240" w:beforeAutospacing="0" w:after="240" w:afterAutospacing="0" w:line="240" w:lineRule="auto"/>
              <w:ind w:firstLine="0"/>
              <w:jc w:val="left"/>
              <w:rPr>
                <w:rFonts w:ascii="Arial" w:hAnsi="Arial" w:cs="Arial"/>
                <w:bCs/>
              </w:rPr>
            </w:pPr>
            <w:r w:rsidRPr="00FD1C57">
              <w:rPr>
                <w:rFonts w:ascii="Arial" w:hAnsi="Arial" w:cs="Arial"/>
                <w:lang w:val="pt-BR"/>
              </w:rPr>
              <w:t xml:space="preserve">LOUREIRO, C. F. B. </w:t>
            </w:r>
            <w:r w:rsidRPr="00FD1C57">
              <w:rPr>
                <w:rFonts w:ascii="Arial" w:hAnsi="Arial" w:cs="Arial"/>
                <w:i/>
                <w:lang w:val="pt-BR"/>
              </w:rPr>
              <w:t>Trajetórias e Fundamentos da Educação Ambiental</w:t>
            </w:r>
            <w:r w:rsidRPr="00FD1C57">
              <w:rPr>
                <w:rFonts w:ascii="Arial" w:hAnsi="Arial" w:cs="Arial"/>
                <w:lang w:val="pt-BR"/>
              </w:rPr>
              <w:t>. São Paulo. Cortez. 2004.</w:t>
            </w:r>
            <w:r w:rsidRPr="00FD1C57">
              <w:rPr>
                <w:rFonts w:ascii="Arial" w:hAnsi="Arial" w:cs="Arial"/>
                <w:noProof/>
                <w:lang w:val="pt-BR"/>
              </w:rPr>
              <w:t xml:space="preserve"> </w:t>
            </w:r>
          </w:p>
          <w:p w14:paraId="7E0A9A33" w14:textId="3CD5035B" w:rsidR="007F24B2" w:rsidRPr="00FD1C57" w:rsidRDefault="007F24B2">
            <w:pPr>
              <w:jc w:val="both"/>
              <w:rPr>
                <w:bCs/>
              </w:rPr>
            </w:pPr>
            <w:r w:rsidRPr="00FD1C57">
              <w:rPr>
                <w:bCs/>
              </w:rPr>
              <w:t>PORTO, M. F. S. Entre a prevenção e a precaução: riscos complexos e incertos e as bases de uma nova ciência da sustentabilidade. In: MIRANDA, A. C.; BARCELLOS, C.; MONKEN, M. (</w:t>
            </w:r>
            <w:proofErr w:type="spellStart"/>
            <w:r w:rsidRPr="00FD1C57">
              <w:rPr>
                <w:bCs/>
              </w:rPr>
              <w:t>Orgs</w:t>
            </w:r>
            <w:proofErr w:type="spellEnd"/>
            <w:r w:rsidRPr="00FD1C57">
              <w:rPr>
                <w:bCs/>
              </w:rPr>
              <w:t>) Território, ambiente e saúde. Rio de Janeiro: Editora Fiocruz, 2008.</w:t>
            </w:r>
          </w:p>
          <w:p w14:paraId="0A35D32C" w14:textId="77777777" w:rsidR="000D5970" w:rsidRPr="00FD1C57" w:rsidRDefault="000D5970" w:rsidP="000D5970">
            <w:pPr>
              <w:numPr>
                <w:ilvl w:val="0"/>
                <w:numId w:val="8"/>
              </w:numPr>
              <w:tabs>
                <w:tab w:val="left" w:pos="-716"/>
              </w:tabs>
              <w:spacing w:before="240" w:after="240"/>
              <w:ind w:left="0" w:firstLine="0"/>
            </w:pPr>
            <w:r w:rsidRPr="00FD1C57">
              <w:t xml:space="preserve">SAÚVE, L. Uma cartografia das correntes em Educação Ambiental. In: SATO, M. (Org.); CARVALHO, I. (Org.). </w:t>
            </w:r>
            <w:r w:rsidRPr="00FD1C57">
              <w:rPr>
                <w:i/>
                <w:iCs/>
              </w:rPr>
              <w:t>Educação Ambiental - pesquisa e desafios</w:t>
            </w:r>
            <w:r w:rsidRPr="00FD1C57">
              <w:t>. Porto Alegre: Artmed, 2005b. v. 1. 232 p.</w:t>
            </w:r>
          </w:p>
          <w:p w14:paraId="2E91EBA9" w14:textId="77777777" w:rsidR="000D5970" w:rsidRPr="00FD1C57" w:rsidRDefault="000D5970" w:rsidP="000D5970">
            <w:pPr>
              <w:tabs>
                <w:tab w:val="left" w:pos="-716"/>
              </w:tabs>
              <w:spacing w:before="240" w:after="240"/>
            </w:pPr>
            <w:r w:rsidRPr="00FD1C57">
              <w:t xml:space="preserve">LAYRARGUES, P. P.; LIMA, G. F. C. As macrotendências político-pedagógicas da educação ambiental brasileira. </w:t>
            </w:r>
            <w:r w:rsidRPr="00FD1C57">
              <w:rPr>
                <w:i/>
              </w:rPr>
              <w:t>Revista Ambiente &amp; Sociedade</w:t>
            </w:r>
            <w:r w:rsidRPr="00FD1C57">
              <w:t>, São Paulo, v. XVII, n. 1, p. 23-40, jan./mar. 2014. Disponível em: http://www.scielo.br/scielo.php?script=sci_arttext&amp;pid=S1414-753X2014000100003. Acessado em: 29 de maio de 2017.</w:t>
            </w:r>
          </w:p>
          <w:p w14:paraId="7F5652D5" w14:textId="77777777" w:rsidR="00EA0ABA" w:rsidRPr="00FD1C57" w:rsidRDefault="00EA0ABA" w:rsidP="00EA0ABA">
            <w:pPr>
              <w:tabs>
                <w:tab w:val="left" w:pos="-716"/>
              </w:tabs>
              <w:spacing w:before="240" w:after="240"/>
            </w:pPr>
            <w:r w:rsidRPr="00FD1C57">
              <w:t>LAYRARGUES, P. P. Educação ambiental com compromisso social: o desafio da superação das desigualdades. LOUREIRO, C. F. B.; LAYRARGUES, P. P.; CASTRO, R. S.; BARBOSA, G. L.; QUINTAS, J. S.; ZBOROWSKI, M. B.; ZACARIAS, R.; MOLON, S. I. (</w:t>
            </w:r>
            <w:proofErr w:type="spellStart"/>
            <w:r w:rsidRPr="00FD1C57">
              <w:t>Orgs</w:t>
            </w:r>
            <w:proofErr w:type="spellEnd"/>
            <w:r w:rsidRPr="00FD1C57">
              <w:t xml:space="preserve">). </w:t>
            </w:r>
            <w:r w:rsidRPr="00FD1C57">
              <w:rPr>
                <w:i/>
              </w:rPr>
              <w:t>Repensar a Educação Ambiental: Um olhar crítico</w:t>
            </w:r>
            <w:r w:rsidRPr="00FD1C57">
              <w:t>. São Paulo: Cortez, 2009. 206 p.</w:t>
            </w:r>
          </w:p>
          <w:p w14:paraId="370955E7" w14:textId="3233EC80" w:rsidR="000D5970" w:rsidRPr="00FD1C57" w:rsidRDefault="00EA0ABA" w:rsidP="006F7E28">
            <w:pPr>
              <w:tabs>
                <w:tab w:val="left" w:pos="-716"/>
              </w:tabs>
              <w:spacing w:before="240" w:after="240"/>
            </w:pPr>
            <w:r w:rsidRPr="00FD1C57">
              <w:t>HARVEY, David. Condição Pós-Moderna: uma pesquisa sobre as origens da mudança cultural</w:t>
            </w:r>
            <w:r w:rsidR="006F7E28" w:rsidRPr="00FD1C57">
              <w:t>.</w:t>
            </w:r>
            <w:r w:rsidRPr="00FD1C57">
              <w:t xml:space="preserve"> 6 ed. São Paulo: Loyola, 1996.</w:t>
            </w:r>
          </w:p>
          <w:p w14:paraId="3A003892" w14:textId="3D60EEF3" w:rsidR="00627D2E" w:rsidRPr="00FD1C57" w:rsidRDefault="00784EE6">
            <w:pPr>
              <w:jc w:val="both"/>
            </w:pPr>
            <w:r w:rsidRPr="00FD1C57">
              <w:rPr>
                <w:b/>
              </w:rPr>
              <w:t>9.2. Bibliografia Complementar</w:t>
            </w:r>
          </w:p>
          <w:p w14:paraId="54FC775A" w14:textId="77777777" w:rsidR="000D5970" w:rsidRPr="00FD1C57" w:rsidRDefault="000D5970" w:rsidP="000D5970">
            <w:pPr>
              <w:tabs>
                <w:tab w:val="left" w:pos="-716"/>
              </w:tabs>
              <w:spacing w:before="240" w:after="240"/>
            </w:pPr>
            <w:r w:rsidRPr="00FD1C57">
              <w:t>LEFF, E</w:t>
            </w:r>
            <w:r w:rsidRPr="00FD1C57">
              <w:rPr>
                <w:i/>
              </w:rPr>
              <w:t>. Saber Ambiental: Sustentabilidade, Racionalidade, Complexidade, Poder.</w:t>
            </w:r>
            <w:r w:rsidRPr="00FD1C57">
              <w:t xml:space="preserve"> Petrópolis: Vozes, 2004. </w:t>
            </w:r>
          </w:p>
          <w:p w14:paraId="1A8B72E7" w14:textId="77777777" w:rsidR="00627D2E" w:rsidRPr="00FD1C57" w:rsidRDefault="00EA0ABA" w:rsidP="006F7E28">
            <w:pPr>
              <w:tabs>
                <w:tab w:val="left" w:pos="-716"/>
              </w:tabs>
              <w:spacing w:before="240" w:after="240"/>
            </w:pPr>
            <w:r w:rsidRPr="00FD1C57">
              <w:t xml:space="preserve">CARVALHO, I. C. M. </w:t>
            </w:r>
            <w:r w:rsidRPr="00FD1C57">
              <w:rPr>
                <w:i/>
              </w:rPr>
              <w:t>Educação Ambiental e a formação do sujeito ecológico</w:t>
            </w:r>
            <w:r w:rsidRPr="00FD1C57">
              <w:t>. 6 ed. São Paulo: Cortez, 2012.</w:t>
            </w:r>
          </w:p>
          <w:p w14:paraId="35870D09" w14:textId="5D037A11" w:rsidR="00C3309B" w:rsidRPr="00FD1C57" w:rsidRDefault="00C3309B" w:rsidP="00FD1C57">
            <w:pPr>
              <w:tabs>
                <w:tab w:val="left" w:pos="-716"/>
              </w:tabs>
              <w:spacing w:before="240" w:after="240"/>
            </w:pPr>
            <w:r w:rsidRPr="00FD1C57">
              <w:t xml:space="preserve">CARSON, R. Primavera silenciosa. 2ª edição, tradução Raul </w:t>
            </w:r>
            <w:proofErr w:type="spellStart"/>
            <w:r w:rsidRPr="00FD1C57">
              <w:t>Polillo</w:t>
            </w:r>
            <w:proofErr w:type="spellEnd"/>
            <w:r w:rsidRPr="00FD1C57">
              <w:t xml:space="preserve">. São Paulo: </w:t>
            </w:r>
            <w:proofErr w:type="spellStart"/>
            <w:r w:rsidRPr="00FD1C57">
              <w:t>Portico</w:t>
            </w:r>
            <w:proofErr w:type="spellEnd"/>
            <w:r w:rsidRPr="00FD1C57">
              <w:t xml:space="preserve"> 1969</w:t>
            </w:r>
            <w:r w:rsidR="00FD1C57" w:rsidRPr="00FD1C57">
              <w:t>.</w:t>
            </w:r>
          </w:p>
        </w:tc>
      </w:tr>
      <w:tr w:rsidR="00627D2E" w:rsidRPr="00FD1C57" w14:paraId="38E8F68D" w14:textId="77777777" w:rsidTr="00E01180">
        <w:trPr>
          <w:trHeight w:val="313"/>
        </w:trPr>
        <w:tc>
          <w:tcPr>
            <w:tcW w:w="9284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73D390F" w14:textId="77777777" w:rsidR="00627D2E" w:rsidRPr="00FD1C57" w:rsidRDefault="00784EE6">
            <w:pPr>
              <w:jc w:val="both"/>
              <w:rPr>
                <w:b/>
              </w:rPr>
            </w:pPr>
            <w:r w:rsidRPr="00FD1C57">
              <w:rPr>
                <w:b/>
              </w:rPr>
              <w:lastRenderedPageBreak/>
              <w:t xml:space="preserve">Aprovação no Colegiado de Curso </w:t>
            </w:r>
            <w:r w:rsidRPr="00FD1C57">
              <w:rPr>
                <w:bCs/>
              </w:rPr>
              <w:t xml:space="preserve">(Estatuto, Artigo 34, alínea </w:t>
            </w:r>
            <w:r w:rsidRPr="00FD1C57">
              <w:rPr>
                <w:b/>
                <w:bCs/>
                <w:u w:val="single"/>
              </w:rPr>
              <w:t>c</w:t>
            </w:r>
            <w:r w:rsidRPr="00FD1C57">
              <w:rPr>
                <w:b/>
                <w:bCs/>
              </w:rPr>
              <w:t xml:space="preserve">   </w:t>
            </w:r>
            <w:r w:rsidRPr="00FD1C57">
              <w:rPr>
                <w:bCs/>
              </w:rPr>
              <w:t>e Regimento Geral da UFAC, Artigos 59 e Art. 67- Parágrafo 3°):</w:t>
            </w:r>
          </w:p>
          <w:p w14:paraId="5DA25D7A" w14:textId="540E3F7C" w:rsidR="00627D2E" w:rsidRPr="00FD1C57" w:rsidRDefault="00784EE6" w:rsidP="00FD1C57">
            <w:pPr>
              <w:rPr>
                <w:b/>
              </w:rPr>
            </w:pPr>
            <w:r w:rsidRPr="00FD1C57">
              <w:rPr>
                <w:b/>
              </w:rPr>
              <w:t xml:space="preserve">Data:  </w:t>
            </w:r>
          </w:p>
        </w:tc>
      </w:tr>
    </w:tbl>
    <w:p w14:paraId="1E8C7A39" w14:textId="77777777" w:rsidR="00627D2E" w:rsidRPr="00FD1C57" w:rsidRDefault="00627D2E">
      <w:pPr>
        <w:spacing w:line="360" w:lineRule="auto"/>
        <w:jc w:val="both"/>
      </w:pPr>
    </w:p>
    <w:sectPr w:rsidR="00627D2E" w:rsidRPr="00FD1C57">
      <w:pgSz w:w="11906" w:h="16838"/>
      <w:pgMar w:top="1417" w:right="1418" w:bottom="1417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aramond-Regular">
    <w:altName w:val="Cambria"/>
    <w:charset w:val="00"/>
    <w:family w:val="roman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805D1B"/>
    <w:multiLevelType w:val="multilevel"/>
    <w:tmpl w:val="5360EA70"/>
    <w:lvl w:ilvl="0">
      <w:start w:val="1"/>
      <w:numFmt w:val="bullet"/>
      <w:lvlText w:val=""/>
      <w:lvlJc w:val="left"/>
      <w:pPr>
        <w:ind w:left="83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7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9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3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5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9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7FD4A98"/>
    <w:multiLevelType w:val="multilevel"/>
    <w:tmpl w:val="F8EC0A82"/>
    <w:lvl w:ilvl="0">
      <w:start w:val="2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/>
        <w:b w:val="0"/>
        <w:bCs w:val="0"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</w:rPr>
    </w:lvl>
  </w:abstractNum>
  <w:abstractNum w:abstractNumId="3" w15:restartNumberingAfterBreak="0">
    <w:nsid w:val="43276A70"/>
    <w:multiLevelType w:val="multilevel"/>
    <w:tmpl w:val="1916A8F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" w15:restartNumberingAfterBreak="0">
    <w:nsid w:val="5191772A"/>
    <w:multiLevelType w:val="multilevel"/>
    <w:tmpl w:val="C23E6C3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28"/>
        </w:tabs>
        <w:ind w:left="102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748"/>
        </w:tabs>
        <w:ind w:left="174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468"/>
        </w:tabs>
        <w:ind w:left="246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188"/>
        </w:tabs>
        <w:ind w:left="318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08"/>
        </w:tabs>
        <w:ind w:left="390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28"/>
        </w:tabs>
        <w:ind w:left="462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48"/>
        </w:tabs>
        <w:ind w:left="534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68"/>
        </w:tabs>
        <w:ind w:left="606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5240B1D"/>
    <w:multiLevelType w:val="multilevel"/>
    <w:tmpl w:val="01E4FEA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AC313F8"/>
    <w:multiLevelType w:val="multilevel"/>
    <w:tmpl w:val="AA062B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267BCD"/>
    <w:multiLevelType w:val="multilevel"/>
    <w:tmpl w:val="FEE07A2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084256860">
    <w:abstractNumId w:val="4"/>
  </w:num>
  <w:num w:numId="2" w16cid:durableId="1218707649">
    <w:abstractNumId w:val="1"/>
  </w:num>
  <w:num w:numId="3" w16cid:durableId="496314048">
    <w:abstractNumId w:val="6"/>
  </w:num>
  <w:num w:numId="4" w16cid:durableId="1258294883">
    <w:abstractNumId w:val="3"/>
  </w:num>
  <w:num w:numId="5" w16cid:durableId="318926320">
    <w:abstractNumId w:val="2"/>
  </w:num>
  <w:num w:numId="6" w16cid:durableId="402065800">
    <w:abstractNumId w:val="5"/>
  </w:num>
  <w:num w:numId="7" w16cid:durableId="15889749">
    <w:abstractNumId w:val="7"/>
  </w:num>
  <w:num w:numId="8" w16cid:durableId="19399480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D2E"/>
    <w:rsid w:val="00057D36"/>
    <w:rsid w:val="000908E9"/>
    <w:rsid w:val="000D5970"/>
    <w:rsid w:val="001035DA"/>
    <w:rsid w:val="0015287A"/>
    <w:rsid w:val="001D025E"/>
    <w:rsid w:val="001E6C88"/>
    <w:rsid w:val="00273B2E"/>
    <w:rsid w:val="00282313"/>
    <w:rsid w:val="00287416"/>
    <w:rsid w:val="00297548"/>
    <w:rsid w:val="002E0EFE"/>
    <w:rsid w:val="00384F47"/>
    <w:rsid w:val="00495EFC"/>
    <w:rsid w:val="004B53C5"/>
    <w:rsid w:val="004D4D85"/>
    <w:rsid w:val="004D5076"/>
    <w:rsid w:val="005759A1"/>
    <w:rsid w:val="0059365D"/>
    <w:rsid w:val="0062178A"/>
    <w:rsid w:val="00627D2E"/>
    <w:rsid w:val="006719E7"/>
    <w:rsid w:val="00674EA0"/>
    <w:rsid w:val="00687C8D"/>
    <w:rsid w:val="006D0A8A"/>
    <w:rsid w:val="006F7E28"/>
    <w:rsid w:val="00722E33"/>
    <w:rsid w:val="00751BC3"/>
    <w:rsid w:val="00784EE6"/>
    <w:rsid w:val="0079456D"/>
    <w:rsid w:val="007E097C"/>
    <w:rsid w:val="007E71AD"/>
    <w:rsid w:val="007F24B2"/>
    <w:rsid w:val="00853F00"/>
    <w:rsid w:val="00867983"/>
    <w:rsid w:val="0087099E"/>
    <w:rsid w:val="00884CE2"/>
    <w:rsid w:val="00887BF0"/>
    <w:rsid w:val="008C3878"/>
    <w:rsid w:val="00900CCC"/>
    <w:rsid w:val="00907583"/>
    <w:rsid w:val="00925A55"/>
    <w:rsid w:val="00954A10"/>
    <w:rsid w:val="00961FC1"/>
    <w:rsid w:val="0097483B"/>
    <w:rsid w:val="00996310"/>
    <w:rsid w:val="009B0AD0"/>
    <w:rsid w:val="009D4D51"/>
    <w:rsid w:val="00A07DF2"/>
    <w:rsid w:val="00A42B49"/>
    <w:rsid w:val="00A55199"/>
    <w:rsid w:val="00B3312F"/>
    <w:rsid w:val="00B42847"/>
    <w:rsid w:val="00BA204E"/>
    <w:rsid w:val="00BC6404"/>
    <w:rsid w:val="00C3309B"/>
    <w:rsid w:val="00C4022D"/>
    <w:rsid w:val="00C81C10"/>
    <w:rsid w:val="00D97492"/>
    <w:rsid w:val="00E01180"/>
    <w:rsid w:val="00E13946"/>
    <w:rsid w:val="00EA0ABA"/>
    <w:rsid w:val="00EA2839"/>
    <w:rsid w:val="00F1378C"/>
    <w:rsid w:val="00F85771"/>
    <w:rsid w:val="00FA278A"/>
    <w:rsid w:val="00FA595E"/>
    <w:rsid w:val="00FD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E7F6"/>
  <w15:docId w15:val="{63BA79BC-AAA1-4EF9-8F4C-F029B654E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C83E32"/>
    <w:rPr>
      <w:b/>
      <w:bCs/>
    </w:rPr>
  </w:style>
  <w:style w:type="character" w:styleId="nfase">
    <w:name w:val="Emphasis"/>
    <w:uiPriority w:val="20"/>
    <w:qFormat/>
    <w:rsid w:val="00892CE9"/>
    <w:rPr>
      <w:i/>
      <w:iCs/>
    </w:rPr>
  </w:style>
  <w:style w:type="character" w:customStyle="1" w:styleId="apple-converted-space">
    <w:name w:val="apple-converted-space"/>
    <w:qFormat/>
    <w:rsid w:val="00892CE9"/>
  </w:style>
  <w:style w:type="character" w:customStyle="1" w:styleId="Corpodetexto3Char">
    <w:name w:val="Corpo de texto 3 Char"/>
    <w:link w:val="Corpodetexto3"/>
    <w:qFormat/>
    <w:rsid w:val="000B5622"/>
    <w:rPr>
      <w:sz w:val="16"/>
      <w:szCs w:val="16"/>
      <w:lang w:val="es-ES" w:eastAsia="es-ES"/>
    </w:rPr>
  </w:style>
  <w:style w:type="character" w:customStyle="1" w:styleId="CorpodetextoChar">
    <w:name w:val="Corpo de texto Char"/>
    <w:link w:val="Corpodetexto"/>
    <w:uiPriority w:val="99"/>
    <w:qFormat/>
    <w:rsid w:val="008909F2"/>
    <w:rPr>
      <w:rFonts w:ascii="Arial" w:hAnsi="Arial" w:cs="Arial"/>
      <w:sz w:val="24"/>
      <w:szCs w:val="24"/>
    </w:rPr>
  </w:style>
  <w:style w:type="character" w:styleId="Refdecomentrio">
    <w:name w:val="annotation reference"/>
    <w:uiPriority w:val="99"/>
    <w:semiHidden/>
    <w:unhideWhenUsed/>
    <w:qFormat/>
    <w:rsid w:val="00C963FB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C963FB"/>
    <w:rPr>
      <w:rFonts w:ascii="Arial" w:hAnsi="Arial" w:cs="Arial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C963FB"/>
    <w:rPr>
      <w:rFonts w:ascii="Arial" w:hAnsi="Arial" w:cs="Arial"/>
      <w:b/>
      <w:bCs/>
    </w:rPr>
  </w:style>
  <w:style w:type="character" w:customStyle="1" w:styleId="TextodebaloChar">
    <w:name w:val="Texto de balão Char"/>
    <w:link w:val="Textodebalo"/>
    <w:uiPriority w:val="99"/>
    <w:semiHidden/>
    <w:qFormat/>
    <w:rsid w:val="00C963FB"/>
    <w:rPr>
      <w:rFonts w:ascii="Segoe UI" w:hAnsi="Segoe UI" w:cs="Segoe UI"/>
      <w:sz w:val="18"/>
      <w:szCs w:val="18"/>
    </w:rPr>
  </w:style>
  <w:style w:type="character" w:customStyle="1" w:styleId="ajaxcapes">
    <w:name w:val="ajaxcapes"/>
    <w:qFormat/>
    <w:rsid w:val="001F7C2F"/>
  </w:style>
  <w:style w:type="character" w:customStyle="1" w:styleId="LinkdaInternet">
    <w:name w:val="Link da Internet"/>
    <w:uiPriority w:val="99"/>
    <w:unhideWhenUsed/>
    <w:rsid w:val="00DD15E4"/>
    <w:rPr>
      <w:color w:val="0000FF"/>
      <w:u w:val="single"/>
    </w:rPr>
  </w:style>
  <w:style w:type="character" w:styleId="MenoPendente">
    <w:name w:val="Unresolved Mention"/>
    <w:uiPriority w:val="99"/>
    <w:semiHidden/>
    <w:unhideWhenUsed/>
    <w:qFormat/>
    <w:rsid w:val="00C71843"/>
    <w:rPr>
      <w:color w:val="605E5C"/>
      <w:shd w:val="clear" w:color="auto" w:fill="E1DFDD"/>
    </w:rPr>
  </w:style>
  <w:style w:type="character" w:customStyle="1" w:styleId="fontstyle01">
    <w:name w:val="fontstyle01"/>
    <w:qFormat/>
    <w:rsid w:val="00537386"/>
    <w:rPr>
      <w:rFonts w:ascii="AGaramond-Regular" w:hAnsi="AGaramond-Regular"/>
      <w:b w:val="0"/>
      <w:bCs w:val="0"/>
      <w:i w:val="0"/>
      <w:iCs w:val="0"/>
      <w:color w:val="242021"/>
      <w:sz w:val="20"/>
      <w:szCs w:val="20"/>
    </w:rPr>
  </w:style>
  <w:style w:type="character" w:customStyle="1" w:styleId="a-size-extra-large">
    <w:name w:val="a-size-extra-large"/>
    <w:basedOn w:val="Fontepargpadro"/>
    <w:qFormat/>
    <w:rsid w:val="007C618E"/>
  </w:style>
  <w:style w:type="character" w:customStyle="1" w:styleId="fontstyle21">
    <w:name w:val="fontstyle21"/>
    <w:qFormat/>
    <w:rsid w:val="004A5273"/>
    <w:rPr>
      <w:rFonts w:ascii="Arial" w:hAnsi="Arial" w:cs="Arial"/>
      <w:b/>
      <w:bCs/>
      <w:i w:val="0"/>
      <w:iCs w:val="0"/>
      <w:color w:val="0000FF"/>
      <w:sz w:val="16"/>
      <w:szCs w:val="16"/>
    </w:rPr>
  </w:style>
  <w:style w:type="character" w:customStyle="1" w:styleId="fontstyle31">
    <w:name w:val="fontstyle31"/>
    <w:qFormat/>
    <w:rsid w:val="004A5273"/>
    <w:rPr>
      <w:rFonts w:ascii="Arial" w:hAnsi="Arial" w:cs="Arial"/>
      <w:b w:val="0"/>
      <w:bCs w:val="0"/>
      <w:i/>
      <w:iCs/>
      <w:color w:val="0000FF"/>
      <w:sz w:val="16"/>
      <w:szCs w:val="1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b w:val="0"/>
    </w:rPr>
  </w:style>
  <w:style w:type="character" w:customStyle="1" w:styleId="ListLabel32">
    <w:name w:val="ListLabel 32"/>
    <w:qFormat/>
    <w:rPr>
      <w:rFonts w:ascii="Arial" w:hAnsi="Arial"/>
      <w:b/>
      <w:sz w:val="20"/>
    </w:rPr>
  </w:style>
  <w:style w:type="character" w:customStyle="1" w:styleId="ListLabel33">
    <w:name w:val="ListLabel 33"/>
    <w:qFormat/>
    <w:rPr>
      <w:b w:val="0"/>
    </w:rPr>
  </w:style>
  <w:style w:type="character" w:customStyle="1" w:styleId="ListLabel34">
    <w:name w:val="ListLabel 34"/>
    <w:qFormat/>
    <w:rPr>
      <w:b w:val="0"/>
    </w:rPr>
  </w:style>
  <w:style w:type="character" w:customStyle="1" w:styleId="ListLabel35">
    <w:name w:val="ListLabel 35"/>
    <w:qFormat/>
    <w:rPr>
      <w:b w:val="0"/>
    </w:rPr>
  </w:style>
  <w:style w:type="character" w:customStyle="1" w:styleId="ListLabel36">
    <w:name w:val="ListLabel 36"/>
    <w:qFormat/>
    <w:rPr>
      <w:b w:val="0"/>
    </w:rPr>
  </w:style>
  <w:style w:type="character" w:customStyle="1" w:styleId="ListLabel37">
    <w:name w:val="ListLabel 37"/>
    <w:qFormat/>
    <w:rPr>
      <w:b w:val="0"/>
    </w:rPr>
  </w:style>
  <w:style w:type="character" w:customStyle="1" w:styleId="ListLabel38">
    <w:name w:val="ListLabel 38"/>
    <w:qFormat/>
    <w:rPr>
      <w:b w:val="0"/>
    </w:rPr>
  </w:style>
  <w:style w:type="character" w:customStyle="1" w:styleId="ListLabel39">
    <w:name w:val="ListLabel 39"/>
    <w:qFormat/>
    <w:rPr>
      <w:b w:val="0"/>
    </w:rPr>
  </w:style>
  <w:style w:type="character" w:customStyle="1" w:styleId="ListLabel40">
    <w:name w:val="ListLabel 40"/>
    <w:qFormat/>
    <w:rPr>
      <w:rFonts w:ascii="Roboto" w:hAnsi="Roboto"/>
      <w:color w:val="3367D6"/>
      <w:sz w:val="20"/>
      <w:szCs w:val="20"/>
      <w:shd w:val="clear" w:color="auto" w:fill="FFFFFF"/>
    </w:rPr>
  </w:style>
  <w:style w:type="character" w:customStyle="1" w:styleId="ListLabel41">
    <w:name w:val="ListLabel 41"/>
    <w:qFormat/>
    <w:rPr>
      <w:rFonts w:ascii="Arial" w:hAnsi="Arial" w:cs="Arial"/>
      <w:sz w:val="20"/>
      <w:szCs w:val="20"/>
    </w:rPr>
  </w:style>
  <w:style w:type="character" w:customStyle="1" w:styleId="ListLabel42">
    <w:name w:val="ListLabel 42"/>
    <w:qFormat/>
    <w:rPr>
      <w:rFonts w:ascii="Arial" w:hAnsi="Arial" w:cs="Arial"/>
      <w:color w:val="auto"/>
      <w:sz w:val="20"/>
      <w:szCs w:val="20"/>
    </w:rPr>
  </w:style>
  <w:style w:type="character" w:customStyle="1" w:styleId="ListLabel43">
    <w:name w:val="ListLabel 43"/>
    <w:qFormat/>
  </w:style>
  <w:style w:type="character" w:customStyle="1" w:styleId="ListLabel44">
    <w:name w:val="ListLabel 44"/>
    <w:qFormat/>
    <w:rPr>
      <w:color w:val="auto"/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link w:val="CorpodetextoChar"/>
    <w:unhideWhenUsed/>
    <w:rsid w:val="008909F2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Recuodecorpodetexto">
    <w:name w:val="Body Text Indent"/>
    <w:basedOn w:val="Normal"/>
    <w:semiHidden/>
    <w:pPr>
      <w:ind w:left="284" w:hanging="284"/>
      <w:jc w:val="both"/>
    </w:pPr>
    <w:rPr>
      <w:rFonts w:cs="Times New Roman"/>
      <w:b/>
      <w:spacing w:val="20"/>
      <w:szCs w:val="20"/>
    </w:rPr>
  </w:style>
  <w:style w:type="paragraph" w:styleId="SemEspaamento">
    <w:name w:val="No Spacing"/>
    <w:uiPriority w:val="1"/>
    <w:qFormat/>
    <w:rsid w:val="00C518B5"/>
    <w:rPr>
      <w:rFonts w:ascii="Calibri" w:eastAsia="Calibri" w:hAnsi="Calibri"/>
      <w:sz w:val="22"/>
      <w:szCs w:val="22"/>
      <w:lang w:eastAsia="en-US"/>
    </w:rPr>
  </w:style>
  <w:style w:type="paragraph" w:styleId="Corpodetexto3">
    <w:name w:val="Body Text 3"/>
    <w:basedOn w:val="Normal"/>
    <w:link w:val="Corpodetexto3Char"/>
    <w:qFormat/>
    <w:rsid w:val="000B5622"/>
    <w:pPr>
      <w:spacing w:after="120"/>
    </w:pPr>
    <w:rPr>
      <w:rFonts w:ascii="Times New Roman" w:hAnsi="Times New Roman" w:cs="Times New Roman"/>
      <w:sz w:val="16"/>
      <w:szCs w:val="16"/>
      <w:lang w:val="es-ES" w:eastAsia="es-E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C963F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C963FB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963FB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qFormat/>
    <w:rsid w:val="00DD15E4"/>
    <w:pPr>
      <w:spacing w:beforeAutospacing="1" w:afterAutospacing="1"/>
    </w:pPr>
    <w:rPr>
      <w:rFonts w:ascii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1B5272"/>
    <w:pPr>
      <w:widowControl w:val="0"/>
    </w:pPr>
    <w:rPr>
      <w:rFonts w:ascii="Times New Roman" w:hAnsi="Times New Roman" w:cs="Times New Roman"/>
      <w:sz w:val="22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90758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0D5970"/>
    <w:pPr>
      <w:spacing w:before="100" w:beforeAutospacing="1" w:after="100" w:afterAutospacing="1" w:line="360" w:lineRule="auto"/>
      <w:ind w:firstLine="720"/>
      <w:jc w:val="both"/>
    </w:pPr>
    <w:rPr>
      <w:rFonts w:ascii="Arial Unicode MS" w:eastAsia="Arial Unicode MS" w:hAnsi="Times New Roman" w:cs="Arial Unicode MS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B6FE3-E62C-415B-97F9-6610CA05D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1438</Words>
  <Characters>7771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UFAC</Company>
  <LinksUpToDate>false</LinksUpToDate>
  <CharactersWithSpaces>9191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Ribamar Silva</dc:creator>
  <cp:keywords/>
  <dc:description/>
  <cp:lastModifiedBy>Maria de Jesus Morais</cp:lastModifiedBy>
  <cp:revision>2</cp:revision>
  <cp:lastPrinted>2021-08-26T18:52:00Z</cp:lastPrinted>
  <dcterms:created xsi:type="dcterms:W3CDTF">2025-02-10T19:17:00Z</dcterms:created>
  <dcterms:modified xsi:type="dcterms:W3CDTF">2025-02-10T19:17:00Z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UFAC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