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3"/>
        <w:gridCol w:w="560"/>
        <w:gridCol w:w="160"/>
        <w:gridCol w:w="43"/>
        <w:gridCol w:w="677"/>
        <w:gridCol w:w="1110"/>
        <w:gridCol w:w="780"/>
        <w:gridCol w:w="1265"/>
        <w:gridCol w:w="430"/>
        <w:gridCol w:w="645"/>
        <w:gridCol w:w="408"/>
        <w:gridCol w:w="780"/>
        <w:gridCol w:w="558"/>
        <w:gridCol w:w="414"/>
        <w:gridCol w:w="729"/>
      </w:tblGrid>
      <w:tr w:rsidR="0037138C" w:rsidRPr="000E289E" w14:paraId="06B6E919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C83C1C" w14:textId="77777777" w:rsidR="0037138C" w:rsidRPr="000E289E" w:rsidRDefault="0037138C" w:rsidP="0005718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sz w:val="20"/>
                <w:szCs w:val="20"/>
              </w:rPr>
              <w:t>PLANO DE CURSO</w:t>
            </w:r>
          </w:p>
        </w:tc>
      </w:tr>
      <w:tr w:rsidR="0037138C" w:rsidRPr="000E289E" w14:paraId="5D38A3C7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32191F5A" w14:textId="77777777" w:rsidR="0037138C" w:rsidRPr="005E6883" w:rsidRDefault="001B2E6E" w:rsidP="001B2E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6883">
              <w:rPr>
                <w:rFonts w:ascii="Times New Roman" w:hAnsi="Times New Roman" w:cs="Times New Roman"/>
                <w:b/>
                <w:sz w:val="20"/>
                <w:szCs w:val="20"/>
              </w:rPr>
              <w:t>Pró-Reitoria</w:t>
            </w:r>
            <w:r w:rsidR="005E688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7796" w:type="dxa"/>
            <w:gridSpan w:val="11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08D48D2D" w14:textId="77777777" w:rsidR="0037138C" w:rsidRPr="000E289E" w:rsidRDefault="001B2E6E" w:rsidP="000571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Pesquisa e Pós Graduação </w:t>
            </w:r>
            <w:r w:rsidR="005E6883">
              <w:rPr>
                <w:rFonts w:ascii="Times New Roman" w:hAnsi="Times New Roman" w:cs="Times New Roman"/>
                <w:sz w:val="20"/>
                <w:szCs w:val="20"/>
              </w:rPr>
              <w:t xml:space="preserve">da Universidade Federal do Acre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– PROPEG/UFAC </w:t>
            </w:r>
          </w:p>
        </w:tc>
      </w:tr>
      <w:tr w:rsidR="001B2E6E" w:rsidRPr="000E289E" w14:paraId="67A0F6A9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60EFFE7B" w14:textId="77777777" w:rsidR="001B2E6E" w:rsidRPr="005E6883" w:rsidRDefault="001B2E6E" w:rsidP="001B2E6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6883">
              <w:rPr>
                <w:rFonts w:ascii="Times New Roman" w:hAnsi="Times New Roman" w:cs="Times New Roman"/>
                <w:b/>
                <w:sz w:val="20"/>
                <w:szCs w:val="20"/>
              </w:rPr>
              <w:t>Unidade Acadêmica</w:t>
            </w:r>
            <w:r w:rsidR="005E688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7796" w:type="dxa"/>
            <w:gridSpan w:val="11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20291D1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Centro de Filosofia e </w:t>
            </w:r>
            <w:r w:rsidR="005E6883">
              <w:rPr>
                <w:rFonts w:ascii="Times New Roman" w:hAnsi="Times New Roman" w:cs="Times New Roman"/>
                <w:sz w:val="20"/>
                <w:szCs w:val="20"/>
              </w:rPr>
              <w:t>Ciências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Humanas – CFCH/UFAC</w:t>
            </w:r>
          </w:p>
        </w:tc>
      </w:tr>
      <w:tr w:rsidR="001B2E6E" w:rsidRPr="000E289E" w14:paraId="27A46F5A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523956D" w14:textId="77777777" w:rsidR="001B2E6E" w:rsidRPr="005E6883" w:rsidRDefault="001B2E6E" w:rsidP="00A2461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68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Programa de Pós-graduação</w:t>
            </w:r>
            <w:r w:rsidR="005E6883" w:rsidRPr="005E688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5E68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4262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83CE1" w14:textId="77777777" w:rsidR="001B2E6E" w:rsidRPr="000E289E" w:rsidRDefault="001B2E6E" w:rsidP="00A24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Mestrado em Geografia </w:t>
            </w:r>
          </w:p>
        </w:tc>
        <w:tc>
          <w:tcPr>
            <w:tcW w:w="3534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FB46C1D" w14:textId="77777777" w:rsidR="001B2E6E" w:rsidRPr="000E289E" w:rsidRDefault="001B2E6E" w:rsidP="001B2E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PPG-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MGeo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/UFAC</w:t>
            </w:r>
          </w:p>
        </w:tc>
      </w:tr>
      <w:tr w:rsidR="00C908A2" w:rsidRPr="000E289E" w14:paraId="369E761D" w14:textId="77777777" w:rsidTr="005E6883">
        <w:trPr>
          <w:cantSplit/>
        </w:trPr>
        <w:tc>
          <w:tcPr>
            <w:tcW w:w="2836" w:type="dxa"/>
            <w:gridSpan w:val="4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6A5088DD" w14:textId="77777777" w:rsidR="00C908A2" w:rsidRPr="004A1DE0" w:rsidRDefault="004A1DE0" w:rsidP="00C908A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1DE0">
              <w:rPr>
                <w:rFonts w:ascii="Times New Roman" w:hAnsi="Times New Roman" w:cs="Times New Roman"/>
                <w:b/>
                <w:sz w:val="20"/>
                <w:szCs w:val="20"/>
              </w:rPr>
              <w:t>Disciplina</w:t>
            </w:r>
          </w:p>
        </w:tc>
        <w:tc>
          <w:tcPr>
            <w:tcW w:w="7796" w:type="dxa"/>
            <w:gridSpan w:val="11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2E9F76D4" w14:textId="77777777" w:rsidR="00C908A2" w:rsidRPr="004A1DE0" w:rsidRDefault="004A1DE0" w:rsidP="004A1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1DE0">
              <w:rPr>
                <w:rFonts w:ascii="Times New Roman" w:hAnsi="Times New Roman" w:cs="Times New Roman"/>
                <w:sz w:val="20"/>
                <w:szCs w:val="20"/>
              </w:rPr>
              <w:t xml:space="preserve">Geotecnologia aplicada 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4A1DE0">
              <w:rPr>
                <w:rFonts w:ascii="Times New Roman" w:hAnsi="Times New Roman" w:cs="Times New Roman"/>
                <w:sz w:val="20"/>
                <w:szCs w:val="20"/>
              </w:rPr>
              <w:t>nálise da dinâmica socioambiental</w:t>
            </w:r>
          </w:p>
        </w:tc>
      </w:tr>
      <w:tr w:rsidR="001B2E6E" w:rsidRPr="000E289E" w14:paraId="61160CA9" w14:textId="77777777" w:rsidTr="005E6883">
        <w:trPr>
          <w:cantSplit/>
        </w:trPr>
        <w:tc>
          <w:tcPr>
            <w:tcW w:w="207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7825FADE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Código:</w:t>
            </w:r>
            <w:r w:rsidRPr="000E289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1609A9" w14:textId="77777777" w:rsidR="001B2E6E" w:rsidRPr="000E289E" w:rsidRDefault="00C51BEE" w:rsidP="000571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51BEE">
              <w:rPr>
                <w:rFonts w:ascii="Times New Roman" w:hAnsi="Times New Roman" w:cs="Times New Roman"/>
                <w:bCs/>
                <w:sz w:val="20"/>
                <w:szCs w:val="20"/>
              </w:rPr>
              <w:t>MGEO 014</w:t>
            </w:r>
          </w:p>
        </w:tc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7D91B4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Carga Horária:</w:t>
            </w: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</w:p>
        </w:tc>
        <w:tc>
          <w:tcPr>
            <w:tcW w:w="27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B8327" w14:textId="77777777" w:rsidR="001B2E6E" w:rsidRPr="000E289E" w:rsidRDefault="00C51BEE" w:rsidP="000571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51BEE"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F34410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Créditos: </w:t>
            </w: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6686EBEF" w14:textId="77777777" w:rsidR="001B2E6E" w:rsidRPr="000E289E" w:rsidRDefault="00C51BEE" w:rsidP="000571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04</w:t>
            </w:r>
          </w:p>
        </w:tc>
      </w:tr>
      <w:tr w:rsidR="001B2E6E" w:rsidRPr="000E289E" w14:paraId="47642006" w14:textId="77777777" w:rsidTr="005E6883">
        <w:trPr>
          <w:cantSplit/>
        </w:trPr>
        <w:tc>
          <w:tcPr>
            <w:tcW w:w="2793" w:type="dxa"/>
            <w:gridSpan w:val="3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25F08B42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Caráter:</w:t>
            </w:r>
          </w:p>
        </w:tc>
        <w:tc>
          <w:tcPr>
            <w:tcW w:w="183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81B30FB" w14:textId="77777777" w:rsidR="001B2E6E" w:rsidRPr="000E289E" w:rsidRDefault="001B2E6E" w:rsidP="00C51B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Eletiva  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51BE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).</w:t>
            </w:r>
          </w:p>
        </w:tc>
        <w:tc>
          <w:tcPr>
            <w:tcW w:w="204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6632C407" w14:textId="77777777" w:rsidR="001B2E6E" w:rsidRPr="000E289E" w:rsidRDefault="001B2E6E" w:rsidP="001B2E6E">
            <w:pPr>
              <w:ind w:left="2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Obrigatória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  </w:t>
            </w:r>
            <w:proofErr w:type="gramEnd"/>
            <w:r w:rsidR="009F685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</w:tc>
        <w:tc>
          <w:tcPr>
            <w:tcW w:w="282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44973F3F" w14:textId="77777777" w:rsidR="001B2E6E" w:rsidRPr="000E289E" w:rsidRDefault="001B2E6E" w:rsidP="000571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Semestre Letivo/Ano:</w:t>
            </w: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96233A4" w14:textId="77777777" w:rsidR="001B2E6E" w:rsidRPr="000E289E" w:rsidRDefault="004A1DE0" w:rsidP="000571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1DE0">
              <w:rPr>
                <w:rFonts w:ascii="Times New Roman" w:hAnsi="Times New Roman" w:cs="Times New Roman"/>
                <w:bCs/>
                <w:sz w:val="20"/>
                <w:szCs w:val="20"/>
              </w:rPr>
              <w:t>02</w:t>
            </w:r>
            <w:r w:rsidR="000374A6">
              <w:rPr>
                <w:rFonts w:ascii="Times New Roman" w:hAnsi="Times New Roman" w:cs="Times New Roman"/>
                <w:bCs/>
                <w:sz w:val="20"/>
                <w:szCs w:val="20"/>
              </w:rPr>
              <w:t>/</w:t>
            </w:r>
            <w:r w:rsidR="00C51BEE">
              <w:rPr>
                <w:rFonts w:ascii="Times New Roman" w:hAnsi="Times New Roman" w:cs="Times New Roman"/>
                <w:bCs/>
                <w:sz w:val="20"/>
                <w:szCs w:val="20"/>
              </w:rPr>
              <w:t>2020</w:t>
            </w:r>
          </w:p>
        </w:tc>
      </w:tr>
      <w:tr w:rsidR="001B2E6E" w:rsidRPr="000E289E" w14:paraId="473AC2FB" w14:textId="77777777" w:rsidTr="005E6883">
        <w:trPr>
          <w:cantSplit/>
        </w:trPr>
        <w:tc>
          <w:tcPr>
            <w:tcW w:w="2633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672D7359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Professor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(a):</w:t>
            </w:r>
            <w:r w:rsidRPr="000E289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110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55AF101F" w14:textId="77777777" w:rsidR="001B2E6E" w:rsidRPr="000E289E" w:rsidRDefault="001B2E6E" w:rsidP="005E68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A1DE0">
              <w:rPr>
                <w:rFonts w:ascii="Times New Roman" w:hAnsi="Times New Roman" w:cs="Times New Roman"/>
                <w:sz w:val="20"/>
                <w:szCs w:val="20"/>
              </w:rPr>
              <w:t>Karla da Silva Rocha</w:t>
            </w:r>
          </w:p>
        </w:tc>
        <w:tc>
          <w:tcPr>
            <w:tcW w:w="1188" w:type="dxa"/>
            <w:gridSpan w:val="2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380A5997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Titulação: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001BD804" w14:textId="77777777" w:rsidR="001B2E6E" w:rsidRPr="000E289E" w:rsidRDefault="004A1DE0" w:rsidP="005E688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PhD.</w:t>
            </w:r>
          </w:p>
        </w:tc>
      </w:tr>
      <w:tr w:rsidR="001B2E6E" w:rsidRPr="000E289E" w14:paraId="06C82EF9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56F37F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1. Ementa </w:t>
            </w: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>(Síntese do conteúdo da disciplina que consta no Projeto Pedagógico do Curso).</w:t>
            </w:r>
          </w:p>
        </w:tc>
      </w:tr>
      <w:tr w:rsidR="001B2E6E" w:rsidRPr="000E289E" w14:paraId="5E0068B4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BEC625" w14:textId="77777777" w:rsidR="000374A6" w:rsidRPr="000374A6" w:rsidRDefault="000374A6" w:rsidP="000374A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374A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Uso, aplicações e tendências futuras das Geotecnologias, Sensoriamento remoto conceitos básicos, Sistemas orbitais, Interações entre energia e matéria, comportamento espectral de alvos. Interpretação de imagens. SIG como ferramenta para a análise estrutural. Produção, análise e interpretação de mapas. </w:t>
            </w:r>
          </w:p>
          <w:p w14:paraId="59C4626A" w14:textId="77777777" w:rsidR="001B2E6E" w:rsidRPr="007641FC" w:rsidRDefault="001B2E6E" w:rsidP="0005718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1B2E6E" w:rsidRPr="000E289E" w14:paraId="16A264F8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BDA651" w14:textId="77777777" w:rsidR="001B2E6E" w:rsidRPr="000E289E" w:rsidRDefault="001B2E6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Objetivo Geral: </w:t>
            </w: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>(Aprendizagem esperada dos alunos ao concluir a disciplina).</w:t>
            </w:r>
          </w:p>
        </w:tc>
      </w:tr>
      <w:tr w:rsidR="001B2E6E" w:rsidRPr="000E289E" w14:paraId="3671497A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083503" w14:textId="77777777" w:rsidR="001B2E6E" w:rsidRDefault="004A1DE0" w:rsidP="00A161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1DE0">
              <w:rPr>
                <w:rFonts w:ascii="Times New Roman" w:hAnsi="Times New Roman" w:cs="Times New Roman"/>
                <w:sz w:val="20"/>
                <w:szCs w:val="20"/>
              </w:rPr>
              <w:t xml:space="preserve">Capacitar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 discente </w:t>
            </w:r>
            <w:r w:rsidRPr="004A1DE0">
              <w:rPr>
                <w:rFonts w:ascii="Times New Roman" w:hAnsi="Times New Roman" w:cs="Times New Roman"/>
                <w:sz w:val="20"/>
                <w:szCs w:val="20"/>
              </w:rPr>
              <w:t xml:space="preserve">para a aplicação de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Geotecnologias</w:t>
            </w:r>
            <w:r w:rsidRPr="004A1DE0">
              <w:rPr>
                <w:rFonts w:ascii="Times New Roman" w:hAnsi="Times New Roman" w:cs="Times New Roman"/>
                <w:sz w:val="20"/>
                <w:szCs w:val="20"/>
              </w:rPr>
              <w:t xml:space="preserve"> na aquisição, manipulação e análise de dados espaciais em atividades de planejamento e gestão geográfica georreferenciada utilizando </w:t>
            </w:r>
            <w:r w:rsidR="00A161ED">
              <w:rPr>
                <w:rFonts w:ascii="Times New Roman" w:hAnsi="Times New Roman" w:cs="Times New Roman"/>
                <w:sz w:val="20"/>
                <w:szCs w:val="20"/>
              </w:rPr>
              <w:t xml:space="preserve">técnicas e ferramentas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 geoprocessamento</w:t>
            </w:r>
            <w:r w:rsidR="00A161E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8E6B9C3" w14:textId="77777777" w:rsidR="004D0263" w:rsidRPr="004A1DE0" w:rsidRDefault="004D0263" w:rsidP="00A161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B2E6E" w:rsidRPr="000E289E" w14:paraId="6E1D37DD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1CACC8" w14:textId="77777777" w:rsidR="001B2E6E" w:rsidRPr="000E289E" w:rsidRDefault="001B2E6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Objetivos Específicos: </w:t>
            </w: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>(Habilidades esperadas dos alunos ao concluir cada unidade/assunto)</w:t>
            </w:r>
          </w:p>
        </w:tc>
      </w:tr>
      <w:tr w:rsidR="001B2E6E" w:rsidRPr="000E289E" w14:paraId="7E36875C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F516DD" w14:textId="77777777" w:rsidR="00A161ED" w:rsidRPr="004D0263" w:rsidRDefault="00A161ED" w:rsidP="004A1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Symbol" w:cs="Times New Roman"/>
              </w:rPr>
              <w:t>-</w:t>
            </w:r>
            <w:r w:rsidR="004A1DE0" w:rsidRPr="00644ADE">
              <w:rPr>
                <w:rFonts w:ascii="Times New Roman" w:hAnsi="Times New Roman" w:cs="Times New Roman"/>
              </w:rPr>
              <w:t xml:space="preserve"> </w:t>
            </w: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>Conhecer as diferentes tecnologias utilizadas para aquisição, manipulação e análise de dados espaciais</w:t>
            </w:r>
            <w:r w:rsidR="004D026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27B069B" w14:textId="4C1FCAA4" w:rsidR="00A161ED" w:rsidRPr="004D0263" w:rsidRDefault="00A161ED" w:rsidP="004A1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- Discutir </w:t>
            </w:r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conceitos fundamentais </w:t>
            </w:r>
            <w:r w:rsidR="00CC68D7" w:rsidRPr="004D0263">
              <w:rPr>
                <w:rFonts w:ascii="Times New Roman" w:hAnsi="Times New Roman" w:cs="Times New Roman"/>
                <w:sz w:val="20"/>
                <w:szCs w:val="20"/>
              </w:rPr>
              <w:t>de Sensoriamento</w:t>
            </w: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 Remoto e </w:t>
            </w:r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>Sistemas de Informações Geográficas (SIG)</w:t>
            </w:r>
            <w:r w:rsidR="004D026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4B95EEC" w14:textId="77777777" w:rsidR="004A1DE0" w:rsidRDefault="00A161ED" w:rsidP="004A1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>- M</w:t>
            </w:r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anipular, em ambiente </w:t>
            </w: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digital as técnicas e ferramentas </w:t>
            </w:r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de um sistema de </w:t>
            </w:r>
            <w:proofErr w:type="spellStart"/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>geovisualização</w:t>
            </w:r>
            <w:proofErr w:type="spellEnd"/>
            <w:r w:rsidR="004D0263" w:rsidRPr="004D0263">
              <w:rPr>
                <w:rFonts w:ascii="Times New Roman" w:hAnsi="Times New Roman" w:cs="Times New Roman"/>
                <w:sz w:val="20"/>
                <w:szCs w:val="20"/>
              </w:rPr>
              <w:t xml:space="preserve"> e análise espacial</w:t>
            </w:r>
            <w:r w:rsidR="004A1DE0" w:rsidRPr="004D026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767B4BD0" w14:textId="74C2A11C" w:rsidR="006052D7" w:rsidRPr="004D0263" w:rsidRDefault="006052D7" w:rsidP="004A1D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Produzir </w:t>
            </w:r>
            <w:r w:rsidR="00CC68D7">
              <w:rPr>
                <w:rFonts w:ascii="Times New Roman" w:hAnsi="Times New Roman" w:cs="Times New Roman"/>
                <w:sz w:val="20"/>
                <w:szCs w:val="20"/>
              </w:rPr>
              <w:t>informações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com </w:t>
            </w:r>
            <w:r w:rsidR="00CC68D7">
              <w:rPr>
                <w:rFonts w:ascii="Times New Roman" w:hAnsi="Times New Roman" w:cs="Times New Roman"/>
                <w:sz w:val="20"/>
                <w:szCs w:val="20"/>
              </w:rPr>
              <w:t>referência geográfica</w:t>
            </w:r>
          </w:p>
          <w:p w14:paraId="731860B9" w14:textId="77777777" w:rsidR="001B2E6E" w:rsidRDefault="00A161ED" w:rsidP="004D0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0263">
              <w:rPr>
                <w:rFonts w:ascii="Times New Roman" w:hAnsi="Symbol" w:cs="Times New Roman"/>
                <w:sz w:val="20"/>
                <w:szCs w:val="20"/>
              </w:rPr>
              <w:t xml:space="preserve">- </w:t>
            </w:r>
            <w:r w:rsidRPr="004D0263">
              <w:rPr>
                <w:rFonts w:ascii="Times New Roman" w:hAnsi="Times New Roman" w:cs="Times New Roman"/>
                <w:sz w:val="20"/>
                <w:szCs w:val="20"/>
              </w:rPr>
              <w:t>Desenvolver aplicações práticas a partir de exemplos e estudos de caso disponibilizados</w:t>
            </w:r>
            <w:r w:rsidR="004D026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438449" w14:textId="77777777" w:rsidR="004D0263" w:rsidRPr="007641FC" w:rsidRDefault="004D0263" w:rsidP="004D0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2E6E" w:rsidRPr="000E289E" w14:paraId="52FCDE91" w14:textId="77777777" w:rsidTr="005E6883"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F3C006" w14:textId="77777777" w:rsidR="001B2E6E" w:rsidRPr="000E289E" w:rsidRDefault="001B2E6E" w:rsidP="00057186">
            <w:pPr>
              <w:pStyle w:val="Ttulo3"/>
              <w:tabs>
                <w:tab w:val="num" w:pos="284"/>
              </w:tabs>
              <w:spacing w:before="0"/>
              <w:ind w:left="426" w:hanging="42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>4. Conteúdo Programático:</w:t>
            </w:r>
          </w:p>
          <w:p w14:paraId="7E1A535C" w14:textId="77777777" w:rsidR="001B2E6E" w:rsidRPr="000E289E" w:rsidRDefault="001B2E6E" w:rsidP="00057186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sz w:val="20"/>
                <w:szCs w:val="20"/>
              </w:rPr>
              <w:t xml:space="preserve">    (Detalhamento da ementa em unidades de estudo, com distribuição de horas para cada unidade).</w:t>
            </w:r>
          </w:p>
        </w:tc>
      </w:tr>
      <w:tr w:rsidR="001B2E6E" w:rsidRPr="000E289E" w14:paraId="26B041A4" w14:textId="77777777" w:rsidTr="005E6883"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F33B1D" w14:textId="77777777" w:rsidR="001B2E6E" w:rsidRPr="000E289E" w:rsidRDefault="001B2E6E" w:rsidP="005D6C0A">
            <w:pPr>
              <w:pStyle w:val="Ttulo1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Unidades Temáticas</w:t>
            </w:r>
          </w:p>
        </w:tc>
        <w:tc>
          <w:tcPr>
            <w:tcW w:w="7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2FAA98" w14:textId="77777777" w:rsidR="001B2E6E" w:rsidRPr="000E289E" w:rsidRDefault="001B2E6E" w:rsidP="00057186">
            <w:pPr>
              <w:pStyle w:val="Ttulo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C/H</w:t>
            </w:r>
          </w:p>
        </w:tc>
      </w:tr>
      <w:tr w:rsidR="001B2E6E" w:rsidRPr="000E289E" w14:paraId="402FFFC5" w14:textId="77777777" w:rsidTr="005E6883"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D301CD" w14:textId="77777777" w:rsidR="000E6191" w:rsidRPr="00A76F6B" w:rsidRDefault="000E6191" w:rsidP="000E6191">
            <w:pPr>
              <w:pStyle w:val="Ttulo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6F6B">
              <w:rPr>
                <w:rFonts w:ascii="Times New Roman" w:hAnsi="Times New Roman" w:cs="Times New Roman"/>
                <w:sz w:val="20"/>
                <w:szCs w:val="20"/>
              </w:rPr>
              <w:t>Unidade I – Geotecnologias</w:t>
            </w:r>
          </w:p>
          <w:p w14:paraId="03F8EB6B" w14:textId="77777777" w:rsidR="000E6191" w:rsidRPr="00A76F6B" w:rsidRDefault="00A76F6B" w:rsidP="000E6191">
            <w:pPr>
              <w:pStyle w:val="Ttulo3"/>
              <w:keepNext w:val="0"/>
              <w:numPr>
                <w:ilvl w:val="1"/>
                <w:numId w:val="6"/>
              </w:numPr>
              <w:suppressAutoHyphens/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6F6B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Diferenças, </w:t>
            </w:r>
            <w:r w:rsidR="000E6191" w:rsidRPr="00A76F6B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Conceitos e aplicações.</w:t>
            </w:r>
          </w:p>
          <w:p w14:paraId="7F6C2875" w14:textId="77777777" w:rsidR="000E6191" w:rsidRPr="00A76F6B" w:rsidRDefault="000E6191" w:rsidP="000E6191">
            <w:pPr>
              <w:pStyle w:val="Ttulo3"/>
              <w:keepNext w:val="0"/>
              <w:numPr>
                <w:ilvl w:val="1"/>
                <w:numId w:val="6"/>
              </w:numPr>
              <w:suppressAutoHyphens/>
              <w:spacing w:before="0" w:after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76F6B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Fluxo de dados e informações em um sistema </w:t>
            </w:r>
            <w:proofErr w:type="spellStart"/>
            <w:r w:rsidR="00A76F6B" w:rsidRPr="00A76F6B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geoespacial</w:t>
            </w:r>
            <w:proofErr w:type="spellEnd"/>
          </w:p>
          <w:p w14:paraId="7359005E" w14:textId="77777777" w:rsidR="001B2E6E" w:rsidRPr="00A76F6B" w:rsidRDefault="001B2E6E" w:rsidP="000E61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701DB2" w14:textId="3A0F8D71" w:rsidR="001B2E6E" w:rsidRPr="000E289E" w:rsidRDefault="00E6133E" w:rsidP="00057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1B2E6E" w:rsidRPr="000E289E" w14:paraId="7C082913" w14:textId="77777777" w:rsidTr="005E6883"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73F4B2" w14:textId="78AD9C0D" w:rsidR="000E6191" w:rsidRPr="00A76F6B" w:rsidRDefault="000E6191" w:rsidP="000E6191">
            <w:pPr>
              <w:pStyle w:val="Ttulo5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6F6B">
              <w:rPr>
                <w:rFonts w:ascii="Times New Roman" w:hAnsi="Times New Roman" w:cs="Times New Roman"/>
                <w:sz w:val="20"/>
                <w:szCs w:val="20"/>
              </w:rPr>
              <w:t xml:space="preserve">Unidade II – </w:t>
            </w:r>
            <w:r w:rsidR="00A76F6B" w:rsidRPr="00A76F6B">
              <w:rPr>
                <w:rFonts w:ascii="Times New Roman" w:hAnsi="Times New Roman" w:cs="Times New Roman"/>
                <w:sz w:val="20"/>
                <w:szCs w:val="20"/>
              </w:rPr>
              <w:t xml:space="preserve">Estrutura de Dados </w:t>
            </w:r>
            <w:proofErr w:type="spellStart"/>
            <w:r w:rsidR="00A76F6B" w:rsidRPr="00A76F6B">
              <w:rPr>
                <w:rFonts w:ascii="Times New Roman" w:hAnsi="Times New Roman" w:cs="Times New Roman"/>
                <w:sz w:val="20"/>
                <w:szCs w:val="20"/>
              </w:rPr>
              <w:t>Geoespaciais</w:t>
            </w:r>
            <w:proofErr w:type="spellEnd"/>
          </w:p>
          <w:p w14:paraId="577F191E" w14:textId="30DB5D2F" w:rsidR="00A76F6B" w:rsidRDefault="00CC68D7" w:rsidP="00A76F6B">
            <w:pPr>
              <w:pStyle w:val="Ttulo3"/>
              <w:keepNext w:val="0"/>
              <w:suppressAutoHyphens/>
              <w:spacing w:before="0" w:after="0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A76F6B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Dados</w:t>
            </w:r>
            <w:r w:rsidR="00BD669F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orbitais </w:t>
            </w:r>
          </w:p>
          <w:p w14:paraId="41F3868A" w14:textId="2168C542" w:rsidR="001B2E6E" w:rsidRPr="00BD669F" w:rsidRDefault="00CC68D7" w:rsidP="00A76F6B">
            <w:pPr>
              <w:pStyle w:val="Ttulo3"/>
              <w:keepNext w:val="0"/>
              <w:suppressAutoHyphens/>
              <w:spacing w:before="0" w:after="0"/>
              <w:rPr>
                <w:rFonts w:ascii="Times New Roman" w:hAnsi="Times New Roman" w:cs="Times New Roman"/>
                <w:b w:val="0"/>
                <w:color w:val="FF0000"/>
                <w:sz w:val="20"/>
                <w:szCs w:val="20"/>
              </w:rPr>
            </w:pPr>
            <w:r w:rsidRPr="00BD669F">
              <w:rPr>
                <w:rFonts w:ascii="Times New Roman" w:hAnsi="Times New Roman" w:cs="Times New Roman"/>
                <w:b w:val="0"/>
                <w:sz w:val="20"/>
                <w:szCs w:val="20"/>
              </w:rPr>
              <w:t>2.2 Elementos</w:t>
            </w:r>
            <w:r w:rsidR="00BD669F" w:rsidRPr="00BD669F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Espaciais de um SIG</w:t>
            </w:r>
          </w:p>
        </w:tc>
        <w:tc>
          <w:tcPr>
            <w:tcW w:w="7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7D3287" w14:textId="5D7F4965" w:rsidR="001B2E6E" w:rsidRPr="000E289E" w:rsidRDefault="00E6133E" w:rsidP="00057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1B2E6E" w:rsidRPr="000E289E" w14:paraId="5D2D36BD" w14:textId="77777777" w:rsidTr="005E6883"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1CBB68" w14:textId="77777777" w:rsidR="000E6191" w:rsidRPr="00A76F6B" w:rsidRDefault="000E6191" w:rsidP="000E6191">
            <w:pPr>
              <w:pStyle w:val="Pr-formataoHTML"/>
              <w:rPr>
                <w:rFonts w:ascii="Times New Roman" w:hAnsi="Times New Roman" w:cs="Times New Roman"/>
                <w:color w:val="000000"/>
              </w:rPr>
            </w:pPr>
            <w:r w:rsidRPr="00A76F6B">
              <w:rPr>
                <w:rFonts w:ascii="Times New Roman" w:eastAsia="Times New Roman" w:hAnsi="Times New Roman" w:cs="Times New Roman"/>
                <w:b/>
                <w:bCs/>
              </w:rPr>
              <w:t>UNIDADE IV</w:t>
            </w:r>
            <w:r w:rsidRPr="00A76F6B">
              <w:rPr>
                <w:rFonts w:ascii="Times New Roman" w:hAnsi="Times New Roman" w:cs="Times New Roman"/>
                <w:b/>
                <w:color w:val="000000"/>
              </w:rPr>
              <w:t xml:space="preserve"> -  </w:t>
            </w:r>
            <w:r w:rsidRPr="00A76F6B">
              <w:rPr>
                <w:rFonts w:ascii="Times New Roman" w:hAnsi="Times New Roman" w:cs="Times New Roman"/>
                <w:b/>
                <w:bCs/>
                <w:color w:val="000000"/>
              </w:rPr>
              <w:t>Aquisição e Utilização de Dados Geoespaciais</w:t>
            </w:r>
          </w:p>
          <w:p w14:paraId="494E6836" w14:textId="7064B629" w:rsidR="000E6191" w:rsidRPr="00A76F6B" w:rsidRDefault="000E6191" w:rsidP="000E6191">
            <w:pPr>
              <w:pStyle w:val="Pr-formataoHTML"/>
              <w:rPr>
                <w:rFonts w:ascii="Times New Roman" w:hAnsi="Times New Roman" w:cs="Times New Roman"/>
                <w:color w:val="000000"/>
                <w:lang w:val="pt-BR"/>
              </w:rPr>
            </w:pPr>
            <w:r w:rsidRPr="00A76F6B">
              <w:rPr>
                <w:rFonts w:ascii="Times New Roman" w:hAnsi="Times New Roman" w:cs="Times New Roman"/>
                <w:color w:val="000000"/>
              </w:rPr>
              <w:t xml:space="preserve">4.1 </w:t>
            </w:r>
            <w:r w:rsidR="00A76F6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76F6B">
              <w:rPr>
                <w:rFonts w:ascii="Times New Roman" w:hAnsi="Times New Roman" w:cs="Times New Roman"/>
                <w:color w:val="000000"/>
              </w:rPr>
              <w:t xml:space="preserve">Aquisição de dados </w:t>
            </w:r>
            <w:r w:rsidR="00A76F6B">
              <w:rPr>
                <w:rFonts w:ascii="Times New Roman" w:hAnsi="Times New Roman" w:cs="Times New Roman"/>
                <w:color w:val="000000"/>
              </w:rPr>
              <w:t>m</w:t>
            </w:r>
            <w:proofErr w:type="spellStart"/>
            <w:r w:rsidR="00CC68D7" w:rsidRPr="00A76F6B">
              <w:rPr>
                <w:rFonts w:ascii="Times New Roman" w:hAnsi="Times New Roman" w:cs="Times New Roman"/>
                <w:color w:val="000000"/>
                <w:lang w:val="pt-BR"/>
              </w:rPr>
              <w:t>atriciais</w:t>
            </w:r>
            <w:proofErr w:type="spellEnd"/>
          </w:p>
          <w:p w14:paraId="6000BAE1" w14:textId="2084E587" w:rsidR="000E6191" w:rsidRPr="00A76F6B" w:rsidRDefault="00CC68D7" w:rsidP="000E6191">
            <w:pPr>
              <w:pStyle w:val="Pr-formataoHTML"/>
              <w:rPr>
                <w:rFonts w:ascii="Times New Roman" w:hAnsi="Times New Roman" w:cs="Times New Roman"/>
                <w:color w:val="000000"/>
              </w:rPr>
            </w:pPr>
            <w:r w:rsidRPr="00A76F6B">
              <w:rPr>
                <w:rFonts w:ascii="Times New Roman" w:hAnsi="Times New Roman" w:cs="Times New Roman"/>
                <w:color w:val="000000"/>
                <w:lang w:val="pt-BR"/>
              </w:rPr>
              <w:t xml:space="preserve">4.2 </w:t>
            </w:r>
            <w:r>
              <w:rPr>
                <w:rFonts w:ascii="Times New Roman" w:hAnsi="Times New Roman" w:cs="Times New Roman"/>
                <w:color w:val="000000"/>
                <w:lang w:val="pt-BR"/>
              </w:rPr>
              <w:t>Aquisição</w:t>
            </w:r>
            <w:r w:rsidR="000E6191" w:rsidRPr="00A76F6B">
              <w:rPr>
                <w:rFonts w:ascii="Times New Roman" w:hAnsi="Times New Roman" w:cs="Times New Roman"/>
                <w:color w:val="000000"/>
                <w:lang w:val="pt-BR"/>
              </w:rPr>
              <w:t xml:space="preserve"> de dados </w:t>
            </w:r>
            <w:r w:rsidR="00A76F6B">
              <w:rPr>
                <w:rFonts w:ascii="Times New Roman" w:hAnsi="Times New Roman" w:cs="Times New Roman"/>
                <w:color w:val="000000"/>
                <w:lang w:val="pt-BR"/>
              </w:rPr>
              <w:t>v</w:t>
            </w:r>
            <w:r w:rsidR="000E6191" w:rsidRPr="00A76F6B">
              <w:rPr>
                <w:rFonts w:ascii="Times New Roman" w:hAnsi="Times New Roman" w:cs="Times New Roman"/>
                <w:color w:val="000000"/>
                <w:lang w:val="pt-BR"/>
              </w:rPr>
              <w:t>etoriais</w:t>
            </w:r>
            <w:r w:rsidR="000E6191" w:rsidRPr="00A76F6B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170E2CB9" w14:textId="77777777" w:rsidR="001B2E6E" w:rsidRPr="00A76F6B" w:rsidRDefault="000E6191" w:rsidP="00A76F6B">
            <w:pPr>
              <w:pStyle w:val="Pr-formataoHTML"/>
              <w:rPr>
                <w:rFonts w:ascii="Times New Roman" w:hAnsi="Times New Roman" w:cs="Times New Roman"/>
                <w:b/>
              </w:rPr>
            </w:pPr>
            <w:r w:rsidRPr="00A76F6B">
              <w:rPr>
                <w:rFonts w:ascii="Times New Roman" w:hAnsi="Times New Roman" w:cs="Times New Roman"/>
                <w:color w:val="000000"/>
              </w:rPr>
              <w:t>4.</w:t>
            </w:r>
            <w:r w:rsidR="00A76F6B">
              <w:rPr>
                <w:rFonts w:ascii="Times New Roman" w:hAnsi="Times New Roman" w:cs="Times New Roman"/>
                <w:color w:val="000000"/>
              </w:rPr>
              <w:t>3</w:t>
            </w:r>
            <w:r w:rsidRPr="00A76F6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A76F6B">
              <w:rPr>
                <w:rFonts w:ascii="Times New Roman" w:hAnsi="Times New Roman" w:cs="Times New Roman"/>
                <w:color w:val="000000"/>
              </w:rPr>
              <w:t xml:space="preserve"> Manipulação de dados em ambiente digital</w:t>
            </w:r>
            <w:r w:rsidRPr="00A76F6B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D666AA" w14:textId="7F2BF46F" w:rsidR="001B2E6E" w:rsidRPr="000E289E" w:rsidRDefault="00E6133E" w:rsidP="00057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1B2E6E" w:rsidRPr="000E289E" w14:paraId="5E8C2D2A" w14:textId="77777777" w:rsidTr="005E6883">
        <w:tc>
          <w:tcPr>
            <w:tcW w:w="990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A99C63B" w14:textId="77777777" w:rsidR="000E6191" w:rsidRPr="00A76F6B" w:rsidRDefault="000E6191" w:rsidP="000E6191">
            <w:pPr>
              <w:tabs>
                <w:tab w:val="left" w:pos="-212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6F6B">
              <w:rPr>
                <w:rFonts w:ascii="Times New Roman" w:hAnsi="Times New Roman" w:cs="Times New Roman"/>
                <w:b/>
                <w:sz w:val="20"/>
                <w:szCs w:val="20"/>
              </w:rPr>
              <w:t>Unidade V- Aplicabilidade</w:t>
            </w:r>
          </w:p>
          <w:p w14:paraId="6856898B" w14:textId="45562F58" w:rsidR="000E6191" w:rsidRPr="00A76F6B" w:rsidRDefault="000E6191" w:rsidP="000E6191">
            <w:pPr>
              <w:pStyle w:val="Corpodetexto21"/>
              <w:tabs>
                <w:tab w:val="left" w:pos="-2127"/>
              </w:tabs>
              <w:spacing w:after="0" w:line="240" w:lineRule="auto"/>
              <w:ind w:hanging="567"/>
              <w:rPr>
                <w:sz w:val="20"/>
                <w:szCs w:val="20"/>
              </w:rPr>
            </w:pPr>
            <w:r w:rsidRPr="00A76F6B">
              <w:rPr>
                <w:sz w:val="20"/>
                <w:szCs w:val="20"/>
              </w:rPr>
              <w:t xml:space="preserve">7.1 –    </w:t>
            </w:r>
            <w:r w:rsidR="00CC68D7" w:rsidRPr="00A76F6B">
              <w:rPr>
                <w:sz w:val="20"/>
                <w:szCs w:val="20"/>
              </w:rPr>
              <w:t>5.1 Desenvolvimento</w:t>
            </w:r>
            <w:r w:rsidR="00A76F6B">
              <w:rPr>
                <w:sz w:val="20"/>
                <w:szCs w:val="20"/>
              </w:rPr>
              <w:t xml:space="preserve"> de</w:t>
            </w:r>
            <w:r w:rsidRPr="00A76F6B">
              <w:rPr>
                <w:sz w:val="20"/>
                <w:szCs w:val="20"/>
              </w:rPr>
              <w:t xml:space="preserve"> uma aplicação prática utilizado Geotecnologia</w:t>
            </w:r>
          </w:p>
          <w:p w14:paraId="5AE7779B" w14:textId="77777777" w:rsidR="001B2E6E" w:rsidRPr="00A76F6B" w:rsidRDefault="000E6191" w:rsidP="00A76F6B">
            <w:pPr>
              <w:pStyle w:val="Corpodetexto21"/>
              <w:tabs>
                <w:tab w:val="left" w:pos="-2127"/>
              </w:tabs>
              <w:spacing w:after="0" w:line="240" w:lineRule="auto"/>
              <w:ind w:hanging="567"/>
              <w:rPr>
                <w:color w:val="000000"/>
                <w:sz w:val="20"/>
                <w:szCs w:val="20"/>
              </w:rPr>
            </w:pPr>
            <w:r w:rsidRPr="00A76F6B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7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E4548A" w14:textId="77E09F3C" w:rsidR="001B2E6E" w:rsidRPr="000E289E" w:rsidRDefault="00251882" w:rsidP="000571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1B2E6E" w:rsidRPr="000E289E" w14:paraId="341A9D12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AD87FD" w14:textId="77777777" w:rsidR="001B2E6E" w:rsidRPr="00D50975" w:rsidRDefault="001B2E6E" w:rsidP="00057186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09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 Procedimentos Metodológicos:</w:t>
            </w:r>
          </w:p>
          <w:p w14:paraId="1646C5B0" w14:textId="77777777" w:rsidR="001B2E6E" w:rsidRPr="00D50975" w:rsidRDefault="001B2E6E" w:rsidP="0005718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0975">
              <w:rPr>
                <w:rFonts w:ascii="Times New Roman" w:hAnsi="Times New Roman" w:cs="Times New Roman"/>
                <w:sz w:val="20"/>
                <w:szCs w:val="20"/>
              </w:rPr>
              <w:t>(Descrição de como a disciplina será desenvolvida, especificando-se as técnicas de ensino a serem utilizadas).</w:t>
            </w:r>
          </w:p>
        </w:tc>
      </w:tr>
      <w:tr w:rsidR="001B2E6E" w:rsidRPr="000E289E" w14:paraId="634C8DDF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0894DA" w14:textId="56BF4EE8" w:rsidR="001B2E6E" w:rsidRPr="00427226" w:rsidRDefault="00427226" w:rsidP="0005718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7226">
              <w:rPr>
                <w:rFonts w:ascii="Times New Roman" w:hAnsi="Times New Roman" w:cs="Times New Roman"/>
                <w:bCs/>
                <w:sz w:val="20"/>
                <w:szCs w:val="20"/>
              </w:rPr>
              <w:t>Aulas expositivas</w:t>
            </w:r>
            <w:r w:rsidR="009A65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utilizando a plataforma </w:t>
            </w:r>
            <w:r w:rsidR="00251882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oogle </w:t>
            </w:r>
            <w:r w:rsidR="002A0190">
              <w:rPr>
                <w:rFonts w:ascii="Times New Roman" w:hAnsi="Times New Roman" w:cs="Times New Roman"/>
                <w:bCs/>
                <w:sz w:val="20"/>
                <w:szCs w:val="20"/>
              </w:rPr>
              <w:t>Meet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>, leituras</w:t>
            </w:r>
            <w:r w:rsidR="00290D8A" w:rsidRPr="004272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de textos em formato digital disponíveis na plataforma </w:t>
            </w:r>
            <w:r w:rsidR="00251882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>oogle sala de aula, discussão</w:t>
            </w:r>
            <w:r w:rsidRPr="004272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de textos</w:t>
            </w:r>
            <w:r w:rsidR="009A65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>e artigos científicos</w:t>
            </w:r>
            <w:r w:rsidR="009A65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utilizando a plataforma </w:t>
            </w:r>
            <w:r w:rsidR="00251882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oogle </w:t>
            </w:r>
            <w:r w:rsidR="002A0190">
              <w:rPr>
                <w:rFonts w:ascii="Times New Roman" w:hAnsi="Times New Roman" w:cs="Times New Roman"/>
                <w:bCs/>
                <w:sz w:val="20"/>
                <w:szCs w:val="20"/>
              </w:rPr>
              <w:t>Meet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4272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>P</w:t>
            </w:r>
            <w:r w:rsidRPr="004272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ráticas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>com softwares em salas virtuais</w:t>
            </w:r>
            <w:r w:rsidRPr="004272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produção </w:t>
            </w:r>
            <w:r w:rsidR="00290D8A">
              <w:rPr>
                <w:rFonts w:ascii="Times New Roman" w:hAnsi="Times New Roman" w:cs="Times New Roman"/>
                <w:bCs/>
                <w:sz w:val="20"/>
                <w:szCs w:val="20"/>
              </w:rPr>
              <w:t>e apresentação de artigo</w:t>
            </w:r>
            <w:r w:rsidR="0025188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utilizando a plataforma Google </w:t>
            </w:r>
            <w:r w:rsidR="002A0190">
              <w:rPr>
                <w:rFonts w:ascii="Times New Roman" w:hAnsi="Times New Roman" w:cs="Times New Roman"/>
                <w:bCs/>
                <w:sz w:val="20"/>
                <w:szCs w:val="20"/>
              </w:rPr>
              <w:t>Meet</w:t>
            </w:r>
            <w:r w:rsidR="00251882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70435CD0" w14:textId="77777777" w:rsidR="00427226" w:rsidRPr="00D50975" w:rsidRDefault="00427226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B2E6E" w:rsidRPr="000E289E" w14:paraId="0BF3B012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EB9D06" w14:textId="77777777" w:rsidR="001B2E6E" w:rsidRPr="00D50975" w:rsidRDefault="001B2E6E" w:rsidP="00057186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5097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 xml:space="preserve">6. Recursos Didáticos </w:t>
            </w:r>
            <w:r w:rsidRPr="00D5097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(especificar os recursos utilizados)</w:t>
            </w:r>
          </w:p>
        </w:tc>
      </w:tr>
      <w:tr w:rsidR="001B2E6E" w:rsidRPr="000E289E" w14:paraId="55C95535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B6618E" w14:textId="55AF6208" w:rsidR="001B2E6E" w:rsidRPr="009A6562" w:rsidRDefault="00290D8A" w:rsidP="0037138C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Textos e a</w:t>
            </w:r>
            <w:r w:rsidR="009A6562" w:rsidRPr="009A6562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rtigos cientificos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em formato digial</w:t>
            </w:r>
            <w:r w:rsidR="009A6562" w:rsidRPr="009A6562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;  apresentações 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e discursoes </w:t>
            </w:r>
            <w:r w:rsidR="00251882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com uso da plataforma G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oogle </w:t>
            </w:r>
            <w:r w:rsidR="002A0190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Meet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,</w:t>
            </w:r>
            <w:r w:rsidR="009A6562" w:rsidRPr="009A6562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</w:t>
            </w:r>
            <w:r w:rsidR="00A449BE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acesso a </w:t>
            </w:r>
            <w:r w:rsidR="009A6562" w:rsidRPr="009A6562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imagens de satelite, </w:t>
            </w:r>
            <w:r w:rsidR="00A449BE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e </w:t>
            </w:r>
            <w:r w:rsidR="009A6562" w:rsidRPr="009A6562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softwares de geoprocessamento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 </w:t>
            </w:r>
            <w:r w:rsidR="00A449BE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 xml:space="preserve">em plataforma 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digital</w:t>
            </w:r>
            <w:r w:rsidR="00A449BE"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.</w:t>
            </w:r>
          </w:p>
        </w:tc>
      </w:tr>
      <w:tr w:rsidR="001B2E6E" w:rsidRPr="000E289E" w14:paraId="3B90C660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D6BD2E" w14:textId="1125474A" w:rsidR="001B2E6E" w:rsidRDefault="001B2E6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097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7. Avaliação </w:t>
            </w:r>
            <w:r w:rsidRPr="00D50975">
              <w:rPr>
                <w:rFonts w:ascii="Times New Roman" w:hAnsi="Times New Roman" w:cs="Times New Roman"/>
                <w:sz w:val="20"/>
                <w:szCs w:val="20"/>
              </w:rPr>
              <w:t>(Descrição dos instrumentos e critérios a serem utilizados para verificação da aprendizagem e aprovação dos alunos).</w:t>
            </w:r>
          </w:p>
          <w:p w14:paraId="5E2C9D99" w14:textId="5D758C8E" w:rsidR="00A449BE" w:rsidRDefault="00A449B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003E15" w14:textId="1850107B" w:rsidR="00A449BE" w:rsidRPr="00D50975" w:rsidRDefault="00A449B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No final da disciplina o discente deverá apresentar </w:t>
            </w:r>
            <w:r w:rsidR="00251882">
              <w:rPr>
                <w:rFonts w:ascii="Times New Roman" w:hAnsi="Times New Roman" w:cs="Times New Roman"/>
                <w:sz w:val="20"/>
                <w:szCs w:val="20"/>
              </w:rPr>
              <w:t>uma proposta de estudo utilizando geotecnologias na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</w:t>
            </w:r>
            <w:r w:rsidRPr="004A1DE0">
              <w:rPr>
                <w:rFonts w:ascii="Times New Roman" w:hAnsi="Times New Roman" w:cs="Times New Roman"/>
                <w:sz w:val="20"/>
                <w:szCs w:val="20"/>
              </w:rPr>
              <w:t>nálise da dinâmica socioambiental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F0DB2CA" w14:textId="77777777" w:rsidR="001B2E6E" w:rsidRPr="00D50975" w:rsidRDefault="001B2E6E" w:rsidP="00A449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2E6E" w:rsidRPr="000E289E" w14:paraId="798288C2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17264B" w14:textId="77777777" w:rsidR="001B2E6E" w:rsidRPr="00D50975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50975">
              <w:rPr>
                <w:rFonts w:ascii="Times New Roman" w:hAnsi="Times New Roman" w:cs="Times New Roman"/>
                <w:b/>
                <w:sz w:val="20"/>
                <w:szCs w:val="20"/>
              </w:rPr>
              <w:t>8. Bibliografia</w:t>
            </w:r>
          </w:p>
          <w:p w14:paraId="5F24E7C8" w14:textId="77777777" w:rsidR="001B2E6E" w:rsidRDefault="001B2E6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097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25DCCA03" w14:textId="77777777" w:rsidR="001B2E6E" w:rsidRPr="00FC0672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BIBLIOGRAFIA BÁSICA</w:t>
            </w:r>
            <w:r w:rsidR="005E688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223E8D37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FLORENZANO, T. G. Iniciação em Sensoriamento Remoto. São Paulo: Oficina de Textos, 2007. </w:t>
            </w:r>
          </w:p>
          <w:p w14:paraId="54BC2C54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FD78F1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74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JENSEN, R.J. Introduction to Digital Image Processing: A Remote Sensing Perspective, 2nd Ed. </w:t>
            </w:r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Upper </w:t>
            </w:r>
            <w:proofErr w:type="spellStart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>Saddle</w:t>
            </w:r>
            <w:proofErr w:type="spellEnd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 River, NJ: Prentice-Hall, 1996, 316 </w:t>
            </w:r>
            <w:proofErr w:type="spellStart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>pages</w:t>
            </w:r>
            <w:proofErr w:type="spellEnd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  <w:p w14:paraId="04159B02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E84CF4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MOREIRA, M.A. Fundamentos do sensoriamento remoto e metodologias de aplicação. 2.ed. Viçosa: UFV, 2003. 307p.  </w:t>
            </w:r>
          </w:p>
          <w:p w14:paraId="29DD1372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3FB7FC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MENEZES, P. M. L. Apostila de Fotointerpretação. Laboratório de Cartografia, UFRJ, 2002.  NOVO, E. M. L. de Moraes. Sensoriamento Remoto: Princípios e aplicações. São Paulo: Ed. BLUCHER, 2008. </w:t>
            </w:r>
          </w:p>
          <w:p w14:paraId="24820189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81A715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A0190">
              <w:rPr>
                <w:rFonts w:ascii="Times New Roman" w:hAnsi="Times New Roman" w:cs="Times New Roman"/>
                <w:sz w:val="20"/>
                <w:szCs w:val="20"/>
              </w:rPr>
              <w:t xml:space="preserve">ROCHA, K. S (2012).  </w:t>
            </w:r>
            <w:r w:rsidRPr="000374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Multi-Temporal Analysis of Deforestation, Land-Cover and Fragmentation Pattern in Southeastern Brazilian Amazon, Using GIS and Remote Sensing Techniques (19962005). University of Florida. PhD. Dissertation. </w:t>
            </w:r>
          </w:p>
          <w:p w14:paraId="4AF3A0F4" w14:textId="77777777" w:rsidR="000374A6" w:rsidRDefault="000374A6" w:rsidP="0005718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727FB0" w14:textId="77777777" w:rsidR="001B2E6E" w:rsidRDefault="000374A6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0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ROCHA, K. S., A. CHAVEZ; M. </w:t>
            </w:r>
            <w:proofErr w:type="spellStart"/>
            <w:r w:rsidRPr="00290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Marsik</w:t>
            </w:r>
            <w:proofErr w:type="spellEnd"/>
            <w:r w:rsidRPr="00290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290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Perz</w:t>
            </w:r>
            <w:proofErr w:type="spellEnd"/>
            <w:r w:rsidRPr="00290D8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S. P. (2013). </w:t>
            </w:r>
            <w:r w:rsidRPr="000374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Image processing and land-cover change analysis in the tri-national frontier of Madre de Dios (Peru), Acre (Brazil), and Pando (Bolivia) - MAP: an increasing demand for data standardization. </w:t>
            </w:r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Anais do XVII Simpósio Brasileiro de Sensoriamento Remoto, Foz do Iguaçu. </w:t>
            </w:r>
            <w:proofErr w:type="spellStart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>Parana</w:t>
            </w:r>
            <w:proofErr w:type="spellEnd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.  SHIMABUKURO, </w:t>
            </w:r>
            <w:proofErr w:type="spellStart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>Yosio</w:t>
            </w:r>
            <w:proofErr w:type="spellEnd"/>
            <w:r w:rsidRPr="000374A6">
              <w:rPr>
                <w:rFonts w:ascii="Times New Roman" w:hAnsi="Times New Roman" w:cs="Times New Roman"/>
                <w:sz w:val="20"/>
                <w:szCs w:val="20"/>
              </w:rPr>
              <w:t xml:space="preserve"> E.; PONZONI, F. Jorge. 2017. Mistura Espectral: modelo linear e aplicações. 1. edição. ISBN: 978-85-7975-270-4.</w:t>
            </w:r>
          </w:p>
          <w:p w14:paraId="669974FA" w14:textId="77777777" w:rsidR="001B2E6E" w:rsidRDefault="001B2E6E" w:rsidP="000571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298658" w14:textId="77777777" w:rsidR="001B2E6E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0672">
              <w:rPr>
                <w:rFonts w:ascii="Times New Roman" w:hAnsi="Times New Roman" w:cs="Times New Roman"/>
                <w:b/>
                <w:sz w:val="20"/>
                <w:szCs w:val="20"/>
              </w:rPr>
              <w:t>BILBIOGRAFIA COMPLEMENTAR</w:t>
            </w:r>
            <w:r w:rsidR="005E6883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5C13AA8B" w14:textId="77777777" w:rsidR="001B2E6E" w:rsidRPr="00D50975" w:rsidRDefault="001B2E6E" w:rsidP="0037138C">
            <w:pPr>
              <w:pStyle w:val="Corpodetexto"/>
              <w:spacing w:after="0"/>
              <w:jc w:val="both"/>
              <w:rPr>
                <w:rFonts w:ascii="Times New Roman" w:hAnsi="Times New Roman"/>
                <w:b/>
                <w:sz w:val="20"/>
              </w:rPr>
            </w:pPr>
          </w:p>
        </w:tc>
      </w:tr>
      <w:tr w:rsidR="001B2E6E" w:rsidRPr="000E289E" w14:paraId="028046A7" w14:textId="77777777" w:rsidTr="005E6883">
        <w:trPr>
          <w:trHeight w:val="313"/>
        </w:trPr>
        <w:tc>
          <w:tcPr>
            <w:tcW w:w="10632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C57AC2" w14:textId="77777777" w:rsidR="001B2E6E" w:rsidRPr="000E289E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Aprovação no Colegiado de Curso </w:t>
            </w:r>
            <w:r w:rsidRPr="000E289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(Regimento Geral da UFAC Art. 59, alíneas </w:t>
            </w:r>
            <w:r w:rsidRPr="000E289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b</w:t>
            </w:r>
            <w:r w:rsidRPr="000E289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 </w:t>
            </w:r>
            <w:r w:rsidRPr="000E289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</w:t>
            </w:r>
            <w:r w:rsidRPr="000E289E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)</w:t>
            </w:r>
          </w:p>
          <w:p w14:paraId="760316C0" w14:textId="77777777" w:rsidR="001B2E6E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F8CBF61" w14:textId="77777777" w:rsidR="001B2E6E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596E15B" w14:textId="77777777" w:rsidR="001B2E6E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500FF1" w14:textId="77777777" w:rsidR="001B2E6E" w:rsidRPr="000E289E" w:rsidRDefault="001B2E6E" w:rsidP="000571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28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Data:       /         /        </w:t>
            </w:r>
            <w:proofErr w:type="gramStart"/>
            <w:r w:rsidRPr="000E28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.</w:t>
            </w:r>
            <w:proofErr w:type="gramEnd"/>
          </w:p>
        </w:tc>
      </w:tr>
    </w:tbl>
    <w:p w14:paraId="0E232DB1" w14:textId="77777777" w:rsidR="00B70228" w:rsidRPr="00D85421" w:rsidRDefault="00B70228" w:rsidP="00D85421"/>
    <w:sectPr w:rsidR="00B70228" w:rsidRPr="00D8542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A4213" w14:textId="77777777" w:rsidR="00E01F80" w:rsidRDefault="00E01F80" w:rsidP="00693CD4">
      <w:r>
        <w:separator/>
      </w:r>
    </w:p>
  </w:endnote>
  <w:endnote w:type="continuationSeparator" w:id="0">
    <w:p w14:paraId="41C84831" w14:textId="77777777" w:rsidR="00E01F80" w:rsidRDefault="00E01F80" w:rsidP="0069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6F7AA4" w14:textId="77777777" w:rsidR="00E01F80" w:rsidRDefault="00E01F80" w:rsidP="00693CD4">
      <w:r>
        <w:separator/>
      </w:r>
    </w:p>
  </w:footnote>
  <w:footnote w:type="continuationSeparator" w:id="0">
    <w:p w14:paraId="4FCA3112" w14:textId="77777777" w:rsidR="00E01F80" w:rsidRDefault="00E01F80" w:rsidP="00693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491" w:type="dxa"/>
      <w:tblInd w:w="-8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36"/>
      <w:gridCol w:w="7655"/>
    </w:tblGrid>
    <w:tr w:rsidR="00A173F7" w:rsidRPr="00CC7604" w14:paraId="296A5525" w14:textId="77777777" w:rsidTr="00A173F7">
      <w:tc>
        <w:tcPr>
          <w:tcW w:w="2836" w:type="dxa"/>
        </w:tcPr>
        <w:p w14:paraId="275B249C" w14:textId="77777777" w:rsidR="00A173F7" w:rsidRDefault="00A173F7" w:rsidP="003F708F">
          <w:pPr>
            <w:pStyle w:val="Cabealho"/>
            <w:jc w:val="center"/>
            <w:rPr>
              <w:b/>
            </w:rPr>
          </w:pPr>
          <w:r>
            <w:rPr>
              <w:b/>
              <w:noProof/>
            </w:rPr>
            <w:drawing>
              <wp:inline distT="0" distB="0" distL="0" distR="0" wp14:anchorId="2667012B" wp14:editId="58A49BB9">
                <wp:extent cx="1460728" cy="1152525"/>
                <wp:effectExtent l="0" t="0" r="6350" b="0"/>
                <wp:docPr id="6" name="Imagem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0728" cy="11525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6E982945" w14:textId="77777777" w:rsidR="00A173F7" w:rsidRPr="00CC7604" w:rsidRDefault="00A173F7" w:rsidP="00A173F7">
          <w:pPr>
            <w:pStyle w:val="Cabealho"/>
          </w:pPr>
        </w:p>
      </w:tc>
      <w:tc>
        <w:tcPr>
          <w:tcW w:w="7655" w:type="dxa"/>
        </w:tcPr>
        <w:p w14:paraId="5E742989" w14:textId="77777777" w:rsidR="00A173F7" w:rsidRPr="00CC7604" w:rsidRDefault="00A173F7" w:rsidP="008C2376">
          <w:pPr>
            <w:pStyle w:val="Cabealho"/>
            <w:jc w:val="center"/>
          </w:pPr>
          <w:r>
            <w:rPr>
              <w:noProof/>
            </w:rPr>
            <w:drawing>
              <wp:inline distT="0" distB="0" distL="0" distR="0" wp14:anchorId="3DF6DE86" wp14:editId="42C39E1C">
                <wp:extent cx="4000500" cy="1228725"/>
                <wp:effectExtent l="57150" t="0" r="19050" b="123825"/>
                <wp:docPr id="7" name="Imagem 7" descr="C:\Users\Silvio Simione\Downloads\logo_mgeo_semfund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Silvio Simione\Downloads\logo_mgeo_semfund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duotone>
                            <a:prstClr val="black"/>
                            <a:srgbClr val="D9C3A5">
                              <a:tint val="50000"/>
                              <a:satMod val="180000"/>
                            </a:srgbClr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00500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50800" dist="50800" dir="5400000" algn="ctr" rotWithShape="0">
                            <a:schemeClr val="bg1">
                              <a:lumMod val="85000"/>
                            </a:schemeClr>
                          </a:outerShdw>
                        </a:effectLst>
                      </pic:spPr>
                    </pic:pic>
                  </a:graphicData>
                </a:graphic>
              </wp:inline>
            </w:drawing>
          </w:r>
        </w:p>
      </w:tc>
    </w:tr>
  </w:tbl>
  <w:p w14:paraId="6F514740" w14:textId="77777777" w:rsidR="008C2376" w:rsidRDefault="008C2376" w:rsidP="008C2376">
    <w:pPr>
      <w:pStyle w:val="SemEspaamento"/>
      <w:jc w:val="center"/>
      <w:rPr>
        <w:rFonts w:ascii="Arial" w:hAnsi="Arial" w:cs="Arial"/>
        <w:b/>
        <w:sz w:val="24"/>
      </w:rPr>
    </w:pPr>
  </w:p>
  <w:p w14:paraId="1C276826" w14:textId="77777777" w:rsidR="00693CD4" w:rsidRDefault="00693CD4" w:rsidP="00693CD4">
    <w:pPr>
      <w:pStyle w:val="Cabealho"/>
      <w:ind w:left="-15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4"/>
    <w:multiLevelType w:val="multilevel"/>
    <w:tmpl w:val="00000004"/>
    <w:name w:val="WW8Num26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ascii="Times New Roman" w:hAnsi="Times New Roman" w:cs="Times New Roman"/>
        <w:b w:val="0"/>
        <w:color w:val="000000"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  <w:rPr>
        <w:rFonts w:ascii="Times New Roman" w:hAnsi="Times New Roman" w:cs="Times New Roman"/>
        <w:b w:val="0"/>
        <w:color w:val="000000"/>
        <w:sz w:val="22"/>
        <w:szCs w:val="22"/>
      </w:rPr>
    </w:lvl>
  </w:abstractNum>
  <w:abstractNum w:abstractNumId="1" w15:restartNumberingAfterBreak="0">
    <w:nsid w:val="1B66462C"/>
    <w:multiLevelType w:val="hybridMultilevel"/>
    <w:tmpl w:val="A3CE8B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D5C31"/>
    <w:multiLevelType w:val="hybridMultilevel"/>
    <w:tmpl w:val="F9605F50"/>
    <w:lvl w:ilvl="0" w:tplc="0416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4B3893"/>
    <w:multiLevelType w:val="hybridMultilevel"/>
    <w:tmpl w:val="5A3E658A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E1C1D48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76CF3EDD"/>
    <w:multiLevelType w:val="hybridMultilevel"/>
    <w:tmpl w:val="D2F8329E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CD4"/>
    <w:rsid w:val="000374A6"/>
    <w:rsid w:val="00073990"/>
    <w:rsid w:val="000A0E3D"/>
    <w:rsid w:val="000B3C7B"/>
    <w:rsid w:val="000E6191"/>
    <w:rsid w:val="001B2E6E"/>
    <w:rsid w:val="001F04E9"/>
    <w:rsid w:val="00236351"/>
    <w:rsid w:val="00251882"/>
    <w:rsid w:val="00290D8A"/>
    <w:rsid w:val="002A0190"/>
    <w:rsid w:val="002B4095"/>
    <w:rsid w:val="0037138C"/>
    <w:rsid w:val="003C45A3"/>
    <w:rsid w:val="00427226"/>
    <w:rsid w:val="004916F2"/>
    <w:rsid w:val="004A1DE0"/>
    <w:rsid w:val="004D0263"/>
    <w:rsid w:val="005264EB"/>
    <w:rsid w:val="005D6C0A"/>
    <w:rsid w:val="005E6883"/>
    <w:rsid w:val="006052D7"/>
    <w:rsid w:val="00621A38"/>
    <w:rsid w:val="00693CD4"/>
    <w:rsid w:val="008C2376"/>
    <w:rsid w:val="009A6562"/>
    <w:rsid w:val="009F6858"/>
    <w:rsid w:val="00A161ED"/>
    <w:rsid w:val="00A173F7"/>
    <w:rsid w:val="00A449BE"/>
    <w:rsid w:val="00A76F6B"/>
    <w:rsid w:val="00B475E7"/>
    <w:rsid w:val="00B64F24"/>
    <w:rsid w:val="00B70228"/>
    <w:rsid w:val="00BD669F"/>
    <w:rsid w:val="00C51BEE"/>
    <w:rsid w:val="00C908A2"/>
    <w:rsid w:val="00CC68D7"/>
    <w:rsid w:val="00D83A00"/>
    <w:rsid w:val="00D85421"/>
    <w:rsid w:val="00E01F80"/>
    <w:rsid w:val="00E6133E"/>
    <w:rsid w:val="00E6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7A4C4E"/>
  <w15:docId w15:val="{41A4CE5C-7D85-471D-A985-041DCD3BB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8C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7138C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37138C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37138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37138C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37138C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93CD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93CD4"/>
  </w:style>
  <w:style w:type="paragraph" w:styleId="Rodap">
    <w:name w:val="footer"/>
    <w:basedOn w:val="Normal"/>
    <w:link w:val="RodapChar"/>
    <w:uiPriority w:val="99"/>
    <w:unhideWhenUsed/>
    <w:rsid w:val="00693CD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93CD4"/>
  </w:style>
  <w:style w:type="paragraph" w:styleId="Textodebalo">
    <w:name w:val="Balloon Text"/>
    <w:basedOn w:val="Normal"/>
    <w:link w:val="TextodebaloChar"/>
    <w:uiPriority w:val="99"/>
    <w:semiHidden/>
    <w:unhideWhenUsed/>
    <w:rsid w:val="00693C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93CD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693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nhideWhenUsed/>
    <w:rsid w:val="008C2376"/>
    <w:rPr>
      <w:color w:val="0000FF"/>
      <w:u w:val="single"/>
    </w:rPr>
  </w:style>
  <w:style w:type="paragraph" w:styleId="SemEspaamento">
    <w:name w:val="No Spacing"/>
    <w:uiPriority w:val="1"/>
    <w:qFormat/>
    <w:rsid w:val="008C2376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rsid w:val="0037138C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37138C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37138C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37138C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37138C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37138C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37138C"/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37138C"/>
    <w:pPr>
      <w:ind w:left="284" w:hanging="284"/>
      <w:jc w:val="both"/>
    </w:pPr>
    <w:rPr>
      <w:rFonts w:cs="Times New Roman"/>
      <w:b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37138C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37138C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37138C"/>
    <w:rPr>
      <w:rFonts w:ascii="Arial" w:eastAsia="Times New Roman" w:hAnsi="Arial" w:cs="Arial"/>
      <w:sz w:val="16"/>
      <w:szCs w:val="16"/>
      <w:lang w:eastAsia="pt-BR"/>
    </w:rPr>
  </w:style>
  <w:style w:type="paragraph" w:styleId="Recuodecorpodetexto2">
    <w:name w:val="Body Text Indent 2"/>
    <w:basedOn w:val="Normal"/>
    <w:link w:val="Recuodecorpodetexto2Char"/>
    <w:rsid w:val="0037138C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37138C"/>
    <w:rPr>
      <w:rFonts w:ascii="Arial" w:eastAsia="Times New Roman" w:hAnsi="Arial" w:cs="Arial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7138C"/>
    <w:pPr>
      <w:ind w:left="720"/>
      <w:contextualSpacing/>
    </w:pPr>
  </w:style>
  <w:style w:type="paragraph" w:customStyle="1" w:styleId="Corpodetexto21">
    <w:name w:val="Corpo de texto 21"/>
    <w:basedOn w:val="Normal"/>
    <w:rsid w:val="000E6191"/>
    <w:pPr>
      <w:suppressAutoHyphens/>
      <w:spacing w:after="120" w:line="480" w:lineRule="auto"/>
    </w:pPr>
    <w:rPr>
      <w:rFonts w:ascii="Times New Roman" w:hAnsi="Times New Roman" w:cs="Times New Roman"/>
      <w:lang w:eastAsia="zh-CN"/>
    </w:rPr>
  </w:style>
  <w:style w:type="paragraph" w:styleId="Pr-formataoHTML">
    <w:name w:val="HTML Preformatted"/>
    <w:basedOn w:val="Normal"/>
    <w:link w:val="Pr-formataoHTMLChar"/>
    <w:rsid w:val="000E61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Courier New" w:hAnsi="Courier New" w:cs="Courier New"/>
      <w:sz w:val="20"/>
      <w:szCs w:val="20"/>
      <w:lang w:val="pt-PT" w:eastAsia="zh-CN"/>
    </w:rPr>
  </w:style>
  <w:style w:type="character" w:customStyle="1" w:styleId="Pr-formataoHTMLChar">
    <w:name w:val="Pré-formatação HTML Char"/>
    <w:basedOn w:val="Fontepargpadro"/>
    <w:link w:val="Pr-formataoHTML"/>
    <w:rsid w:val="000E6191"/>
    <w:rPr>
      <w:rFonts w:ascii="Courier New" w:eastAsia="Courier New" w:hAnsi="Courier New" w:cs="Courier New"/>
      <w:sz w:val="20"/>
      <w:szCs w:val="20"/>
      <w:lang w:val="pt-P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764</Words>
  <Characters>4131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Maria de Jesus Morais</cp:lastModifiedBy>
  <cp:revision>2</cp:revision>
  <dcterms:created xsi:type="dcterms:W3CDTF">2021-02-10T11:22:00Z</dcterms:created>
  <dcterms:modified xsi:type="dcterms:W3CDTF">2021-02-10T11:22:00Z</dcterms:modified>
</cp:coreProperties>
</file>